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EBD3B" w14:textId="7D87605C" w:rsidR="00B708E1" w:rsidRPr="009960D1" w:rsidRDefault="00350E26" w:rsidP="00956A9B">
      <w:pPr>
        <w:pStyle w:val="Kop1"/>
        <w:rPr>
          <w:lang w:val="en-US"/>
        </w:rPr>
      </w:pPr>
      <w:r w:rsidRPr="00D577AC">
        <w:rPr>
          <w:lang w:val="en-US"/>
        </w:rPr>
        <w:t>Title:</w:t>
      </w:r>
      <w:r w:rsidR="00D85D13" w:rsidRPr="00D577AC">
        <w:rPr>
          <w:lang w:val="en-US"/>
        </w:rPr>
        <w:t xml:space="preserve"> </w:t>
      </w:r>
      <w:r w:rsidR="009960D1" w:rsidRPr="00E16773">
        <w:rPr>
          <w:lang w:val="en-US"/>
        </w:rPr>
        <w:t>Availability and accessibility of biomass residues in the tropics</w:t>
      </w:r>
    </w:p>
    <w:p w14:paraId="15D12FA1" w14:textId="212865D0" w:rsidR="00350E26" w:rsidRPr="00D577AC" w:rsidRDefault="00350E26">
      <w:pPr>
        <w:rPr>
          <w:rFonts w:ascii="Arial" w:hAnsi="Arial" w:cs="Arial"/>
          <w:lang w:val="en-US"/>
        </w:rPr>
      </w:pPr>
      <w:r w:rsidRPr="00D577AC">
        <w:rPr>
          <w:rFonts w:ascii="Arial" w:hAnsi="Arial" w:cs="Arial"/>
          <w:lang w:val="en-US"/>
        </w:rPr>
        <w:t>Name: Filip Vandeputte</w:t>
      </w:r>
    </w:p>
    <w:p w14:paraId="69D47A73" w14:textId="77777777" w:rsidR="00DC7466" w:rsidRPr="00D577AC" w:rsidRDefault="00DC7466">
      <w:pPr>
        <w:rPr>
          <w:rFonts w:ascii="Arial" w:hAnsi="Arial" w:cs="Arial"/>
          <w:lang w:val="en-US"/>
        </w:rPr>
      </w:pPr>
    </w:p>
    <w:p w14:paraId="6E29041A" w14:textId="32F16D85" w:rsidR="00DC7466" w:rsidRPr="00D577AC" w:rsidRDefault="00DC7466" w:rsidP="00BB49E0">
      <w:pPr>
        <w:pStyle w:val="Kop1"/>
        <w:rPr>
          <w:rFonts w:ascii="Arial" w:hAnsi="Arial" w:cs="Arial"/>
          <w:lang w:val="en-US"/>
        </w:rPr>
      </w:pPr>
      <w:r w:rsidRPr="00D577AC">
        <w:rPr>
          <w:rFonts w:ascii="Arial" w:hAnsi="Arial" w:cs="Arial"/>
          <w:lang w:val="en-US"/>
        </w:rPr>
        <w:t>Abundance of biomass residues</w:t>
      </w:r>
      <w:r w:rsidR="00711A7D" w:rsidRPr="00D577AC">
        <w:rPr>
          <w:rFonts w:ascii="Arial" w:hAnsi="Arial" w:cs="Arial"/>
          <w:lang w:val="en-US"/>
        </w:rPr>
        <w:t xml:space="preserve"> </w:t>
      </w:r>
    </w:p>
    <w:p w14:paraId="7189A149" w14:textId="18F78F9C" w:rsidR="00711A7D" w:rsidRPr="00D577AC" w:rsidRDefault="00711A7D" w:rsidP="00014F02">
      <w:pPr>
        <w:jc w:val="both"/>
        <w:rPr>
          <w:rFonts w:ascii="Arial" w:hAnsi="Arial" w:cs="Arial"/>
          <w:lang w:val="en-US"/>
        </w:rPr>
      </w:pPr>
      <w:r w:rsidRPr="00D577AC">
        <w:rPr>
          <w:rFonts w:ascii="Arial" w:hAnsi="Arial" w:cs="Arial"/>
          <w:lang w:val="en-US"/>
        </w:rPr>
        <w:t xml:space="preserve">With a population </w:t>
      </w:r>
      <w:r w:rsidR="00AF53F0" w:rsidRPr="00D577AC">
        <w:rPr>
          <w:rFonts w:ascii="Arial" w:hAnsi="Arial" w:cs="Arial"/>
          <w:lang w:val="en-US"/>
        </w:rPr>
        <w:t>of over</w:t>
      </w:r>
      <w:r w:rsidRPr="00D577AC">
        <w:rPr>
          <w:rFonts w:ascii="Arial" w:hAnsi="Arial" w:cs="Arial"/>
          <w:lang w:val="en-US"/>
        </w:rPr>
        <w:t xml:space="preserve"> 8 billion, food production in agriculture is massive</w:t>
      </w:r>
      <w:r w:rsidR="00727C32" w:rsidRPr="00D577AC">
        <w:rPr>
          <w:rFonts w:ascii="Arial" w:hAnsi="Arial" w:cs="Arial"/>
          <w:lang w:val="en-US"/>
        </w:rPr>
        <w:t>;</w:t>
      </w:r>
      <w:r w:rsidRPr="00D577AC">
        <w:rPr>
          <w:rFonts w:ascii="Arial" w:hAnsi="Arial" w:cs="Arial"/>
          <w:lang w:val="en-US"/>
        </w:rPr>
        <w:t xml:space="preserve"> to such an </w:t>
      </w:r>
      <w:proofErr w:type="spellStart"/>
      <w:r w:rsidRPr="00D577AC">
        <w:rPr>
          <w:rFonts w:ascii="Arial" w:hAnsi="Arial" w:cs="Arial"/>
          <w:lang w:val="en-US"/>
        </w:rPr>
        <w:t>extend</w:t>
      </w:r>
      <w:proofErr w:type="spellEnd"/>
      <w:r w:rsidRPr="00D577AC">
        <w:rPr>
          <w:rFonts w:ascii="Arial" w:hAnsi="Arial" w:cs="Arial"/>
          <w:lang w:val="en-US"/>
        </w:rPr>
        <w:t xml:space="preserve"> that world’s land use is changing much in </w:t>
      </w:r>
      <w:proofErr w:type="spellStart"/>
      <w:r w:rsidRPr="00D577AC">
        <w:rPr>
          <w:rFonts w:ascii="Arial" w:hAnsi="Arial" w:cs="Arial"/>
          <w:lang w:val="en-US"/>
        </w:rPr>
        <w:t>favour</w:t>
      </w:r>
      <w:proofErr w:type="spellEnd"/>
      <w:r w:rsidRPr="00D577AC">
        <w:rPr>
          <w:rFonts w:ascii="Arial" w:hAnsi="Arial" w:cs="Arial"/>
          <w:lang w:val="en-US"/>
        </w:rPr>
        <w:t xml:space="preserve"> of agriculture at the cost of </w:t>
      </w:r>
      <w:r w:rsidR="00014F02" w:rsidRPr="00D577AC">
        <w:rPr>
          <w:rFonts w:ascii="Arial" w:hAnsi="Arial" w:cs="Arial"/>
          <w:lang w:val="en-US"/>
        </w:rPr>
        <w:t xml:space="preserve">natural </w:t>
      </w:r>
      <w:r w:rsidRPr="00D577AC">
        <w:rPr>
          <w:rFonts w:ascii="Arial" w:hAnsi="Arial" w:cs="Arial"/>
          <w:lang w:val="en-US"/>
        </w:rPr>
        <w:t>forests.</w:t>
      </w:r>
    </w:p>
    <w:p w14:paraId="14328C9F" w14:textId="2F053260" w:rsidR="00727C32" w:rsidRPr="00D577AC" w:rsidRDefault="00711A7D" w:rsidP="00014F02">
      <w:pPr>
        <w:jc w:val="both"/>
        <w:rPr>
          <w:rFonts w:ascii="Arial" w:hAnsi="Arial" w:cs="Arial"/>
          <w:lang w:val="en-US"/>
        </w:rPr>
      </w:pPr>
      <w:r w:rsidRPr="00D577AC">
        <w:rPr>
          <w:rFonts w:ascii="Arial" w:hAnsi="Arial" w:cs="Arial"/>
          <w:lang w:val="en-US"/>
        </w:rPr>
        <w:t>Based on data from FA</w:t>
      </w:r>
      <w:r w:rsidR="00AE239E" w:rsidRPr="00D577AC">
        <w:rPr>
          <w:rFonts w:ascii="Arial" w:hAnsi="Arial" w:cs="Arial"/>
          <w:lang w:val="en-US"/>
        </w:rPr>
        <w:t>O (</w:t>
      </w:r>
      <w:hyperlink r:id="rId8" w:anchor="data/QCL" w:history="1">
        <w:r w:rsidR="00AE239E" w:rsidRPr="00D577AC">
          <w:rPr>
            <w:rStyle w:val="Hyperlink"/>
            <w:rFonts w:ascii="Arial" w:hAnsi="Arial" w:cs="Arial"/>
            <w:lang w:val="en-US"/>
          </w:rPr>
          <w:t>www.fao.org/faostat/en/#data/QCL</w:t>
        </w:r>
      </w:hyperlink>
      <w:r w:rsidR="00AE239E" w:rsidRPr="00D577AC">
        <w:rPr>
          <w:rFonts w:ascii="Arial" w:hAnsi="Arial" w:cs="Arial"/>
          <w:lang w:val="en-US"/>
        </w:rPr>
        <w:t xml:space="preserve">) </w:t>
      </w:r>
      <w:r w:rsidRPr="00D577AC">
        <w:rPr>
          <w:rFonts w:ascii="Arial" w:hAnsi="Arial" w:cs="Arial"/>
          <w:lang w:val="en-US"/>
        </w:rPr>
        <w:t>world’s agricultural food</w:t>
      </w:r>
      <w:r w:rsidR="00457601" w:rsidRPr="00D577AC">
        <w:rPr>
          <w:rFonts w:ascii="Arial" w:hAnsi="Arial" w:cs="Arial"/>
          <w:lang w:val="en-US"/>
        </w:rPr>
        <w:t xml:space="preserve"> (crop)</w:t>
      </w:r>
      <w:r w:rsidRPr="00D577AC">
        <w:rPr>
          <w:rFonts w:ascii="Arial" w:hAnsi="Arial" w:cs="Arial"/>
          <w:lang w:val="en-US"/>
        </w:rPr>
        <w:t xml:space="preserve"> production is </w:t>
      </w:r>
      <w:r w:rsidR="00727C32" w:rsidRPr="00D577AC">
        <w:rPr>
          <w:rFonts w:ascii="Arial" w:hAnsi="Arial" w:cs="Arial"/>
          <w:lang w:val="en-US"/>
        </w:rPr>
        <w:t>calculated, for the year 2021, at 11</w:t>
      </w:r>
      <w:r w:rsidR="00014F02" w:rsidRPr="00D577AC">
        <w:rPr>
          <w:rFonts w:ascii="Arial" w:hAnsi="Arial" w:cs="Arial"/>
          <w:lang w:val="en-US"/>
        </w:rPr>
        <w:t>.</w:t>
      </w:r>
      <w:r w:rsidR="00727C32" w:rsidRPr="00D577AC">
        <w:rPr>
          <w:rFonts w:ascii="Arial" w:hAnsi="Arial" w:cs="Arial"/>
          <w:lang w:val="en-US"/>
        </w:rPr>
        <w:t>3 trillion metric tons. The corresponding cultivated area is estimated at 1</w:t>
      </w:r>
      <w:r w:rsidR="00014F02" w:rsidRPr="00D577AC">
        <w:rPr>
          <w:rFonts w:ascii="Arial" w:hAnsi="Arial" w:cs="Arial"/>
          <w:lang w:val="en-US"/>
        </w:rPr>
        <w:t>.</w:t>
      </w:r>
      <w:r w:rsidR="00727C32" w:rsidRPr="00D577AC">
        <w:rPr>
          <w:rFonts w:ascii="Arial" w:hAnsi="Arial" w:cs="Arial"/>
          <w:lang w:val="en-US"/>
        </w:rPr>
        <w:t>65 trillion ha</w:t>
      </w:r>
      <w:r w:rsidR="002C662E" w:rsidRPr="00D577AC">
        <w:rPr>
          <w:rFonts w:ascii="Arial" w:hAnsi="Arial" w:cs="Arial"/>
          <w:lang w:val="en-US"/>
        </w:rPr>
        <w:t xml:space="preserve"> (size equivalent to Russia)</w:t>
      </w:r>
      <w:r w:rsidR="00727C32" w:rsidRPr="00D577AC">
        <w:rPr>
          <w:rFonts w:ascii="Arial" w:hAnsi="Arial" w:cs="Arial"/>
          <w:lang w:val="en-US"/>
        </w:rPr>
        <w:t>.</w:t>
      </w:r>
    </w:p>
    <w:p w14:paraId="7B0BF089" w14:textId="7812A60D" w:rsidR="00457601" w:rsidRPr="00D577AC" w:rsidRDefault="00014F02" w:rsidP="00014F02">
      <w:pPr>
        <w:jc w:val="both"/>
        <w:rPr>
          <w:rFonts w:ascii="Arial" w:hAnsi="Arial" w:cs="Arial"/>
          <w:lang w:val="en-US"/>
        </w:rPr>
      </w:pPr>
      <w:r w:rsidRPr="00D577AC">
        <w:rPr>
          <w:rFonts w:ascii="Arial" w:hAnsi="Arial" w:cs="Arial"/>
          <w:lang w:val="en-US"/>
        </w:rPr>
        <w:t>Considering an average “</w:t>
      </w:r>
      <w:bookmarkStart w:id="0" w:name="_Hlk139208360"/>
      <w:r w:rsidRPr="00D577AC">
        <w:rPr>
          <w:rFonts w:ascii="Arial" w:hAnsi="Arial" w:cs="Arial"/>
          <w:lang w:val="en-US"/>
        </w:rPr>
        <w:t xml:space="preserve">residue to product ratio (RPR)” </w:t>
      </w:r>
      <w:bookmarkEnd w:id="0"/>
      <w:r w:rsidRPr="00D577AC">
        <w:rPr>
          <w:rFonts w:ascii="Arial" w:hAnsi="Arial" w:cs="Arial"/>
          <w:lang w:val="en-US"/>
        </w:rPr>
        <w:t xml:space="preserve">between 1 and </w:t>
      </w:r>
      <w:r w:rsidR="00B07183" w:rsidRPr="00D577AC">
        <w:rPr>
          <w:rFonts w:ascii="Arial" w:hAnsi="Arial" w:cs="Arial"/>
          <w:lang w:val="en-US"/>
        </w:rPr>
        <w:t>1.5,</w:t>
      </w:r>
      <w:r w:rsidRPr="00D577AC">
        <w:rPr>
          <w:rFonts w:ascii="Arial" w:hAnsi="Arial" w:cs="Arial"/>
          <w:lang w:val="en-US"/>
        </w:rPr>
        <w:t xml:space="preserve"> as illustrated in following table for a selection of crops, as much </w:t>
      </w:r>
      <w:r w:rsidR="001C3AE3" w:rsidRPr="00D577AC">
        <w:rPr>
          <w:rFonts w:ascii="Arial" w:hAnsi="Arial" w:cs="Arial"/>
          <w:lang w:val="en-US"/>
        </w:rPr>
        <w:t xml:space="preserve">as </w:t>
      </w:r>
      <w:r w:rsidRPr="00D577AC">
        <w:rPr>
          <w:rFonts w:ascii="Arial" w:hAnsi="Arial" w:cs="Arial"/>
          <w:lang w:val="en-US"/>
        </w:rPr>
        <w:t>15 trillion tons of biomass resid</w:t>
      </w:r>
      <w:r w:rsidR="002C662E" w:rsidRPr="00D577AC">
        <w:rPr>
          <w:rFonts w:ascii="Arial" w:hAnsi="Arial" w:cs="Arial"/>
          <w:lang w:val="en-US"/>
        </w:rPr>
        <w:t xml:space="preserve">ues are produced </w:t>
      </w:r>
      <w:r w:rsidRPr="00D577AC">
        <w:rPr>
          <w:rFonts w:ascii="Arial" w:hAnsi="Arial" w:cs="Arial"/>
          <w:lang w:val="en-US"/>
        </w:rPr>
        <w:t xml:space="preserve">in the world. </w:t>
      </w:r>
    </w:p>
    <w:p w14:paraId="2E5070CC" w14:textId="050D8CE9" w:rsidR="006C7300" w:rsidRPr="00F82230" w:rsidRDefault="00014F02" w:rsidP="00494673">
      <w:pPr>
        <w:jc w:val="both"/>
        <w:rPr>
          <w:rFonts w:ascii="Arial" w:hAnsi="Arial" w:cs="Arial"/>
        </w:rPr>
      </w:pPr>
      <w:r w:rsidRPr="00F82230">
        <w:rPr>
          <w:rFonts w:ascii="Arial" w:hAnsi="Arial" w:cs="Arial"/>
          <w:noProof/>
        </w:rPr>
        <w:drawing>
          <wp:inline distT="0" distB="0" distL="0" distR="0" wp14:anchorId="740F1337" wp14:editId="2D6D4FFB">
            <wp:extent cx="5731510" cy="2360295"/>
            <wp:effectExtent l="0" t="0" r="2540" b="1905"/>
            <wp:docPr id="1150066715"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66715" name="Picture 1" descr="A picture containing text, screenshot, number, fo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60295"/>
                    </a:xfrm>
                    <a:prstGeom prst="rect">
                      <a:avLst/>
                    </a:prstGeom>
                    <a:noFill/>
                    <a:ln>
                      <a:noFill/>
                    </a:ln>
                  </pic:spPr>
                </pic:pic>
              </a:graphicData>
            </a:graphic>
          </wp:inline>
        </w:drawing>
      </w:r>
    </w:p>
    <w:p w14:paraId="2AF047BD" w14:textId="77777777" w:rsidR="006C7300" w:rsidRPr="00D577AC" w:rsidRDefault="006C7300" w:rsidP="00494673">
      <w:pPr>
        <w:jc w:val="both"/>
        <w:rPr>
          <w:rFonts w:ascii="Arial" w:hAnsi="Arial" w:cs="Arial"/>
          <w:lang w:val="en-US"/>
        </w:rPr>
      </w:pPr>
      <w:r w:rsidRPr="00D577AC">
        <w:rPr>
          <w:rFonts w:ascii="Arial" w:hAnsi="Arial" w:cs="Arial"/>
          <w:lang w:val="en-US"/>
        </w:rPr>
        <w:t>Table 1: residue to product ratio (RPR)</w:t>
      </w:r>
    </w:p>
    <w:p w14:paraId="415D3CD8" w14:textId="716A23AF" w:rsidR="00BB49E0" w:rsidRPr="00D577AC" w:rsidRDefault="00BB49E0" w:rsidP="00494673">
      <w:pPr>
        <w:jc w:val="both"/>
        <w:rPr>
          <w:rFonts w:ascii="Arial" w:hAnsi="Arial" w:cs="Arial"/>
          <w:lang w:val="en-US"/>
        </w:rPr>
      </w:pPr>
      <w:r w:rsidRPr="00D577AC">
        <w:rPr>
          <w:rFonts w:ascii="Arial" w:hAnsi="Arial" w:cs="Arial"/>
          <w:lang w:val="en-US"/>
        </w:rPr>
        <w:t>Due to the abundancy of bio</w:t>
      </w:r>
      <w:r w:rsidR="001A1B33" w:rsidRPr="00D577AC">
        <w:rPr>
          <w:rFonts w:ascii="Arial" w:hAnsi="Arial" w:cs="Arial"/>
          <w:lang w:val="en-US"/>
        </w:rPr>
        <w:t>mass</w:t>
      </w:r>
      <w:r w:rsidRPr="00D577AC">
        <w:rPr>
          <w:rFonts w:ascii="Arial" w:hAnsi="Arial" w:cs="Arial"/>
          <w:lang w:val="en-US"/>
        </w:rPr>
        <w:t xml:space="preserve"> the world as well as the fact that the decomposition of these hydrocarbon residues create natural carbon emissions (as CO2 or CH4), it seems obvious to use these residues as fuel or feedstock for chemical industry, thus substituting fossil fuels.</w:t>
      </w:r>
    </w:p>
    <w:p w14:paraId="1DDD0AC9" w14:textId="0AC1225E" w:rsidR="00BB49E0" w:rsidRPr="00D577AC" w:rsidRDefault="00BB49E0" w:rsidP="00BB49E0">
      <w:pPr>
        <w:pStyle w:val="Kop1"/>
        <w:rPr>
          <w:rFonts w:ascii="Arial" w:hAnsi="Arial" w:cs="Arial"/>
          <w:lang w:val="en-US"/>
        </w:rPr>
      </w:pPr>
      <w:r w:rsidRPr="00D577AC">
        <w:rPr>
          <w:rFonts w:ascii="Arial" w:hAnsi="Arial" w:cs="Arial"/>
          <w:lang w:val="en-US"/>
        </w:rPr>
        <w:t xml:space="preserve">Importance of </w:t>
      </w:r>
      <w:r w:rsidR="006C7300" w:rsidRPr="00D577AC">
        <w:rPr>
          <w:rFonts w:ascii="Arial" w:hAnsi="Arial" w:cs="Arial"/>
          <w:lang w:val="en-US"/>
        </w:rPr>
        <w:t>bio residues</w:t>
      </w:r>
      <w:r w:rsidRPr="00D577AC">
        <w:rPr>
          <w:rFonts w:ascii="Arial" w:hAnsi="Arial" w:cs="Arial"/>
          <w:lang w:val="en-US"/>
        </w:rPr>
        <w:t xml:space="preserve"> in agriculture</w:t>
      </w:r>
    </w:p>
    <w:p w14:paraId="6F5AC7C0" w14:textId="039703A1" w:rsidR="007A09B0" w:rsidRPr="00D577AC" w:rsidRDefault="00BB49E0" w:rsidP="00494673">
      <w:pPr>
        <w:jc w:val="both"/>
        <w:rPr>
          <w:rFonts w:ascii="Arial" w:hAnsi="Arial" w:cs="Arial"/>
          <w:lang w:val="en-US"/>
        </w:rPr>
      </w:pPr>
      <w:r w:rsidRPr="00D577AC">
        <w:rPr>
          <w:rFonts w:ascii="Arial" w:hAnsi="Arial" w:cs="Arial"/>
          <w:lang w:val="en-US"/>
        </w:rPr>
        <w:t>R</w:t>
      </w:r>
      <w:r w:rsidR="00B07183" w:rsidRPr="00D577AC">
        <w:rPr>
          <w:rFonts w:ascii="Arial" w:hAnsi="Arial" w:cs="Arial"/>
          <w:lang w:val="en-US"/>
        </w:rPr>
        <w:t>esidues are more than just hydrocarbon</w:t>
      </w:r>
      <w:r w:rsidR="007A09B0" w:rsidRPr="00D577AC">
        <w:rPr>
          <w:rFonts w:ascii="Arial" w:hAnsi="Arial" w:cs="Arial"/>
          <w:lang w:val="en-US"/>
        </w:rPr>
        <w:t>s</w:t>
      </w:r>
      <w:r w:rsidR="00B07183" w:rsidRPr="00D577AC">
        <w:rPr>
          <w:rFonts w:ascii="Arial" w:hAnsi="Arial" w:cs="Arial"/>
          <w:lang w:val="en-US"/>
        </w:rPr>
        <w:t xml:space="preserve"> as they </w:t>
      </w:r>
      <w:r w:rsidR="007A09B0" w:rsidRPr="00D577AC">
        <w:rPr>
          <w:rFonts w:ascii="Arial" w:hAnsi="Arial" w:cs="Arial"/>
          <w:lang w:val="en-US"/>
        </w:rPr>
        <w:t xml:space="preserve">also </w:t>
      </w:r>
      <w:r w:rsidR="00B07183" w:rsidRPr="00D577AC">
        <w:rPr>
          <w:rFonts w:ascii="Arial" w:hAnsi="Arial" w:cs="Arial"/>
          <w:lang w:val="en-US"/>
        </w:rPr>
        <w:t xml:space="preserve">contain small but still important quantities of nutrients vital </w:t>
      </w:r>
      <w:r w:rsidR="007A09B0" w:rsidRPr="00D577AC">
        <w:rPr>
          <w:rFonts w:ascii="Arial" w:hAnsi="Arial" w:cs="Arial"/>
          <w:lang w:val="en-US"/>
        </w:rPr>
        <w:t xml:space="preserve">for growth of crops. </w:t>
      </w:r>
      <w:r w:rsidR="00457601" w:rsidRPr="00D577AC">
        <w:rPr>
          <w:rFonts w:ascii="Arial" w:hAnsi="Arial" w:cs="Arial"/>
          <w:lang w:val="en-US"/>
        </w:rPr>
        <w:t xml:space="preserve">If used for </w:t>
      </w:r>
      <w:r w:rsidR="007A09B0" w:rsidRPr="00D577AC">
        <w:rPr>
          <w:rFonts w:ascii="Arial" w:hAnsi="Arial" w:cs="Arial"/>
          <w:lang w:val="en-US"/>
        </w:rPr>
        <w:t xml:space="preserve">combustion or chemical extraction the nutrients (N, P, S, K, </w:t>
      </w:r>
      <w:proofErr w:type="spellStart"/>
      <w:r w:rsidR="007A09B0" w:rsidRPr="00D577AC">
        <w:rPr>
          <w:rFonts w:ascii="Arial" w:hAnsi="Arial" w:cs="Arial"/>
          <w:lang w:val="en-US"/>
        </w:rPr>
        <w:t>etc</w:t>
      </w:r>
      <w:proofErr w:type="spellEnd"/>
      <w:r w:rsidR="007A09B0" w:rsidRPr="00D577AC">
        <w:rPr>
          <w:rFonts w:ascii="Arial" w:hAnsi="Arial" w:cs="Arial"/>
          <w:lang w:val="en-US"/>
        </w:rPr>
        <w:t>), are</w:t>
      </w:r>
      <w:r w:rsidR="00457601" w:rsidRPr="00D577AC">
        <w:rPr>
          <w:rFonts w:ascii="Arial" w:hAnsi="Arial" w:cs="Arial"/>
          <w:lang w:val="en-US"/>
        </w:rPr>
        <w:t xml:space="preserve"> to </w:t>
      </w:r>
      <w:r w:rsidR="00352833" w:rsidRPr="00D577AC">
        <w:rPr>
          <w:rFonts w:ascii="Arial" w:hAnsi="Arial" w:cs="Arial"/>
          <w:lang w:val="en-US"/>
        </w:rPr>
        <w:t>be returned</w:t>
      </w:r>
      <w:r w:rsidR="007A09B0" w:rsidRPr="00D577AC">
        <w:rPr>
          <w:rFonts w:ascii="Arial" w:hAnsi="Arial" w:cs="Arial"/>
          <w:lang w:val="en-US"/>
        </w:rPr>
        <w:t xml:space="preserve"> to the farming land. </w:t>
      </w:r>
    </w:p>
    <w:p w14:paraId="527FA57B" w14:textId="2BB26B8A" w:rsidR="007A09B0" w:rsidRPr="00D577AC" w:rsidRDefault="007A09B0" w:rsidP="00494673">
      <w:pPr>
        <w:jc w:val="both"/>
        <w:rPr>
          <w:rFonts w:ascii="Arial" w:hAnsi="Arial" w:cs="Arial"/>
          <w:lang w:val="en-US"/>
        </w:rPr>
      </w:pPr>
      <w:r w:rsidRPr="00D577AC">
        <w:rPr>
          <w:rFonts w:ascii="Arial" w:hAnsi="Arial" w:cs="Arial"/>
          <w:lang w:val="en-US"/>
        </w:rPr>
        <w:t xml:space="preserve">Many biomass power &amp; heat plants have recently successfully been put in operation in many countries (e.g. France, China, India, etc.) respecting circularity of nutrients and not affecting the fertilizer consumption of the resp. farming operations. </w:t>
      </w:r>
      <w:r w:rsidR="00306C89" w:rsidRPr="00D577AC">
        <w:rPr>
          <w:rFonts w:ascii="Arial" w:hAnsi="Arial" w:cs="Arial"/>
          <w:lang w:val="en-US"/>
        </w:rPr>
        <w:t>The ashes being a waste for a power or heat plant are disseminated over the farming field where they are absorbed and stored into the silt, humus or clay soil to be released slowly during the growth of the crops.</w:t>
      </w:r>
    </w:p>
    <w:p w14:paraId="573E1F42" w14:textId="41284F7C" w:rsidR="00367F98" w:rsidRPr="00D577AC" w:rsidRDefault="00457601" w:rsidP="00494673">
      <w:pPr>
        <w:jc w:val="both"/>
        <w:rPr>
          <w:rFonts w:ascii="Arial" w:hAnsi="Arial" w:cs="Arial"/>
          <w:lang w:val="en-US"/>
        </w:rPr>
      </w:pPr>
      <w:r w:rsidRPr="00D577AC">
        <w:rPr>
          <w:rFonts w:ascii="Arial" w:hAnsi="Arial" w:cs="Arial"/>
          <w:lang w:val="en-US"/>
        </w:rPr>
        <w:t>However</w:t>
      </w:r>
      <w:r w:rsidR="00367F98" w:rsidRPr="00D577AC">
        <w:rPr>
          <w:rFonts w:ascii="Arial" w:hAnsi="Arial" w:cs="Arial"/>
          <w:lang w:val="en-US"/>
        </w:rPr>
        <w:t xml:space="preserve"> if soils lack the capacity to accumulate the recycled nutrients, these are lost and will have to be compensated by synthetic fertilizer(NPK) that is engineered to release its nutrients slowly. </w:t>
      </w:r>
    </w:p>
    <w:p w14:paraId="48BC3A80" w14:textId="5DE416C4" w:rsidR="00367F98" w:rsidRPr="00D577AC" w:rsidRDefault="00367F98" w:rsidP="00494673">
      <w:pPr>
        <w:jc w:val="both"/>
        <w:rPr>
          <w:rFonts w:ascii="Arial" w:hAnsi="Arial" w:cs="Arial"/>
          <w:lang w:val="en-US"/>
        </w:rPr>
      </w:pPr>
      <w:r w:rsidRPr="00D577AC">
        <w:rPr>
          <w:rFonts w:ascii="Arial" w:hAnsi="Arial" w:cs="Arial"/>
          <w:lang w:val="en-US"/>
        </w:rPr>
        <w:lastRenderedPageBreak/>
        <w:t>The tropics which are characterized by continuous high temperature and rainfall have soils that were completely leached out of any substances with capacity to store nutrients. Therefore</w:t>
      </w:r>
      <w:r w:rsidR="00457601" w:rsidRPr="00D577AC">
        <w:rPr>
          <w:rFonts w:ascii="Arial" w:hAnsi="Arial" w:cs="Arial"/>
          <w:lang w:val="en-US"/>
        </w:rPr>
        <w:t>, the</w:t>
      </w:r>
      <w:r w:rsidR="001C3AE3" w:rsidRPr="00D577AC">
        <w:rPr>
          <w:rFonts w:ascii="Arial" w:hAnsi="Arial" w:cs="Arial"/>
          <w:lang w:val="en-US"/>
        </w:rPr>
        <w:t>ir</w:t>
      </w:r>
      <w:r w:rsidR="00457601" w:rsidRPr="00D577AC">
        <w:rPr>
          <w:rFonts w:ascii="Arial" w:hAnsi="Arial" w:cs="Arial"/>
          <w:lang w:val="en-US"/>
        </w:rPr>
        <w:t xml:space="preserve"> </w:t>
      </w:r>
      <w:r w:rsidRPr="00D577AC">
        <w:rPr>
          <w:rFonts w:ascii="Arial" w:hAnsi="Arial" w:cs="Arial"/>
          <w:lang w:val="en-US"/>
        </w:rPr>
        <w:t xml:space="preserve">crops need rotting biomass providing </w:t>
      </w:r>
      <w:r w:rsidR="00494673" w:rsidRPr="00D577AC">
        <w:rPr>
          <w:rFonts w:ascii="Arial" w:hAnsi="Arial" w:cs="Arial"/>
          <w:lang w:val="en-US"/>
        </w:rPr>
        <w:t xml:space="preserve">the building </w:t>
      </w:r>
      <w:r w:rsidRPr="00D577AC">
        <w:rPr>
          <w:rFonts w:ascii="Arial" w:hAnsi="Arial" w:cs="Arial"/>
          <w:lang w:val="en-US"/>
        </w:rPr>
        <w:t>elements</w:t>
      </w:r>
      <w:r w:rsidR="00494673" w:rsidRPr="00D577AC">
        <w:rPr>
          <w:rFonts w:ascii="Arial" w:hAnsi="Arial" w:cs="Arial"/>
          <w:lang w:val="en-US"/>
        </w:rPr>
        <w:t>. Typical for tropical forests is the massive amount of living and dead material above soil, from which diverse plants and animals take what they need and therefore are interdependent.</w:t>
      </w:r>
    </w:p>
    <w:p w14:paraId="4D64531D" w14:textId="7E11FB98" w:rsidR="00494673" w:rsidRPr="00D577AC" w:rsidRDefault="00494673" w:rsidP="00494673">
      <w:pPr>
        <w:jc w:val="both"/>
        <w:rPr>
          <w:rFonts w:ascii="Arial" w:hAnsi="Arial" w:cs="Arial"/>
          <w:lang w:val="en-US"/>
        </w:rPr>
      </w:pPr>
      <w:r w:rsidRPr="00D577AC">
        <w:rPr>
          <w:rFonts w:ascii="Arial" w:hAnsi="Arial" w:cs="Arial"/>
          <w:lang w:val="en-US"/>
        </w:rPr>
        <w:t xml:space="preserve">According to Brittanica Encyclopedia </w:t>
      </w:r>
      <w:r w:rsidR="00457601" w:rsidRPr="00D577AC">
        <w:rPr>
          <w:rFonts w:ascii="Arial" w:hAnsi="Arial" w:cs="Arial"/>
          <w:lang w:val="en-US"/>
        </w:rPr>
        <w:t xml:space="preserve">such a </w:t>
      </w:r>
      <w:r w:rsidRPr="00D577AC">
        <w:rPr>
          <w:rFonts w:ascii="Arial" w:hAnsi="Arial" w:cs="Arial"/>
          <w:lang w:val="en-US"/>
        </w:rPr>
        <w:t>type of soil</w:t>
      </w:r>
      <w:r w:rsidR="005A74AF" w:rsidRPr="00D577AC">
        <w:rPr>
          <w:rFonts w:ascii="Arial" w:hAnsi="Arial" w:cs="Arial"/>
          <w:lang w:val="en-US"/>
        </w:rPr>
        <w:t xml:space="preserve"> </w:t>
      </w:r>
      <w:r w:rsidRPr="00D577AC">
        <w:rPr>
          <w:rFonts w:ascii="Arial" w:hAnsi="Arial" w:cs="Arial"/>
          <w:lang w:val="en-US"/>
        </w:rPr>
        <w:t xml:space="preserve">(Latosol) is predominant in the whole tropical area on the </w:t>
      </w:r>
      <w:r w:rsidR="00457601" w:rsidRPr="00D577AC">
        <w:rPr>
          <w:rFonts w:ascii="Arial" w:hAnsi="Arial" w:cs="Arial"/>
          <w:lang w:val="en-US"/>
        </w:rPr>
        <w:t>4</w:t>
      </w:r>
      <w:r w:rsidRPr="00D577AC">
        <w:rPr>
          <w:rFonts w:ascii="Arial" w:hAnsi="Arial" w:cs="Arial"/>
          <w:lang w:val="en-US"/>
        </w:rPr>
        <w:t xml:space="preserve"> continents as indicated in the map</w:t>
      </w:r>
      <w:r w:rsidR="001C3AE3" w:rsidRPr="00D577AC">
        <w:rPr>
          <w:rFonts w:ascii="Arial" w:hAnsi="Arial" w:cs="Arial"/>
          <w:lang w:val="en-US"/>
        </w:rPr>
        <w:t xml:space="preserve"> below</w:t>
      </w:r>
      <w:r w:rsidRPr="00D577AC">
        <w:rPr>
          <w:rFonts w:ascii="Arial" w:hAnsi="Arial" w:cs="Arial"/>
          <w:lang w:val="en-US"/>
        </w:rPr>
        <w:t xml:space="preserve">: </w:t>
      </w:r>
    </w:p>
    <w:p w14:paraId="0599D7B3" w14:textId="77777777" w:rsidR="00CA4D9D" w:rsidRPr="00D577AC" w:rsidRDefault="00CA4D9D">
      <w:pPr>
        <w:rPr>
          <w:rFonts w:ascii="Arial" w:hAnsi="Arial" w:cs="Arial"/>
          <w:noProof/>
          <w:lang w:val="en-US"/>
        </w:rPr>
      </w:pPr>
    </w:p>
    <w:p w14:paraId="29933F9B" w14:textId="79F4A2D9" w:rsidR="007A09B0" w:rsidRPr="00D577AC" w:rsidRDefault="00F64D6D">
      <w:pPr>
        <w:rPr>
          <w:rFonts w:ascii="Arial" w:hAnsi="Arial" w:cs="Arial"/>
          <w:lang w:val="en-US"/>
        </w:rPr>
      </w:pPr>
      <w:r w:rsidRPr="00F82230">
        <w:rPr>
          <w:rFonts w:ascii="Arial" w:hAnsi="Arial" w:cs="Arial"/>
          <w:noProof/>
        </w:rPr>
        <w:drawing>
          <wp:inline distT="0" distB="0" distL="0" distR="0" wp14:anchorId="565B091F" wp14:editId="0CBBDC70">
            <wp:extent cx="5702300" cy="2757241"/>
            <wp:effectExtent l="0" t="0" r="0" b="5080"/>
            <wp:docPr id="1094353301" name="Picture 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3301" name="Picture 3" descr="A map of the worl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3327" cy="2762573"/>
                    </a:xfrm>
                    <a:prstGeom prst="rect">
                      <a:avLst/>
                    </a:prstGeom>
                  </pic:spPr>
                </pic:pic>
              </a:graphicData>
            </a:graphic>
          </wp:inline>
        </w:drawing>
      </w:r>
      <w:r w:rsidR="007A09B0" w:rsidRPr="00D577AC">
        <w:rPr>
          <w:rFonts w:ascii="Arial" w:hAnsi="Arial" w:cs="Arial"/>
          <w:lang w:val="en-US"/>
        </w:rPr>
        <w:t xml:space="preserve"> </w:t>
      </w:r>
    </w:p>
    <w:p w14:paraId="353E2A0A" w14:textId="3FE82CB4" w:rsidR="00F64D6D" w:rsidRPr="00D577AC" w:rsidRDefault="00F64D6D">
      <w:pPr>
        <w:rPr>
          <w:rFonts w:ascii="Arial" w:hAnsi="Arial" w:cs="Arial"/>
          <w:lang w:val="en-US"/>
        </w:rPr>
      </w:pPr>
      <w:r w:rsidRPr="00D577AC">
        <w:rPr>
          <w:rFonts w:ascii="Arial" w:hAnsi="Arial" w:cs="Arial"/>
          <w:lang w:val="en-US"/>
        </w:rPr>
        <w:t xml:space="preserve">Map </w:t>
      </w:r>
      <w:r w:rsidR="006C7300" w:rsidRPr="00D577AC">
        <w:rPr>
          <w:rFonts w:ascii="Arial" w:hAnsi="Arial" w:cs="Arial"/>
          <w:lang w:val="en-US"/>
        </w:rPr>
        <w:t>1</w:t>
      </w:r>
      <w:r w:rsidRPr="00D577AC">
        <w:rPr>
          <w:rFonts w:ascii="Arial" w:hAnsi="Arial" w:cs="Arial"/>
          <w:lang w:val="en-US"/>
        </w:rPr>
        <w:t xml:space="preserve">: </w:t>
      </w:r>
      <w:r w:rsidR="00155297" w:rsidRPr="00D577AC">
        <w:rPr>
          <w:rFonts w:ascii="Arial" w:hAnsi="Arial" w:cs="Arial"/>
          <w:lang w:val="en-US"/>
        </w:rPr>
        <w:t>Soil composition in the world.</w:t>
      </w:r>
    </w:p>
    <w:p w14:paraId="3895979E" w14:textId="4735049E" w:rsidR="007A09B0" w:rsidRPr="00D577AC" w:rsidRDefault="001A204A" w:rsidP="00620822">
      <w:pPr>
        <w:jc w:val="both"/>
        <w:rPr>
          <w:rFonts w:ascii="Arial" w:hAnsi="Arial" w:cs="Arial"/>
          <w:lang w:val="en-US"/>
        </w:rPr>
      </w:pPr>
      <w:r w:rsidRPr="00D577AC">
        <w:rPr>
          <w:rFonts w:ascii="Arial" w:hAnsi="Arial" w:cs="Arial"/>
          <w:lang w:val="en-US"/>
        </w:rPr>
        <w:t xml:space="preserve">Red area indicates Latosol: a </w:t>
      </w:r>
      <w:r w:rsidR="003F269A" w:rsidRPr="00D577AC">
        <w:rPr>
          <w:rFonts w:ascii="Arial" w:hAnsi="Arial" w:cs="Arial"/>
          <w:lang w:val="en-US"/>
        </w:rPr>
        <w:t>reddish</w:t>
      </w:r>
      <w:r w:rsidRPr="00D577AC">
        <w:rPr>
          <w:rFonts w:ascii="Arial" w:hAnsi="Arial" w:cs="Arial"/>
          <w:lang w:val="en-US"/>
        </w:rPr>
        <w:t xml:space="preserve"> or yellow </w:t>
      </w:r>
      <w:proofErr w:type="spellStart"/>
      <w:r w:rsidRPr="00D577AC">
        <w:rPr>
          <w:rFonts w:ascii="Arial" w:hAnsi="Arial" w:cs="Arial"/>
          <w:lang w:val="en-US"/>
        </w:rPr>
        <w:t>lateric</w:t>
      </w:r>
      <w:proofErr w:type="spellEnd"/>
      <w:r w:rsidRPr="00D577AC">
        <w:rPr>
          <w:rFonts w:ascii="Arial" w:hAnsi="Arial" w:cs="Arial"/>
          <w:lang w:val="en-US"/>
        </w:rPr>
        <w:t xml:space="preserve"> soil of the tropics, deeply weathered and infertile, characterized by hydroxides of iron(red) and </w:t>
      </w:r>
      <w:proofErr w:type="spellStart"/>
      <w:r w:rsidRPr="00D577AC">
        <w:rPr>
          <w:rFonts w:ascii="Arial" w:hAnsi="Arial" w:cs="Arial"/>
          <w:lang w:val="en-US"/>
        </w:rPr>
        <w:t>aluminium</w:t>
      </w:r>
      <w:proofErr w:type="spellEnd"/>
      <w:r w:rsidRPr="00D577AC">
        <w:rPr>
          <w:rFonts w:ascii="Arial" w:hAnsi="Arial" w:cs="Arial"/>
          <w:lang w:val="en-US"/>
        </w:rPr>
        <w:t xml:space="preserve"> (yellow).</w:t>
      </w:r>
    </w:p>
    <w:p w14:paraId="5B664CFB" w14:textId="7886DDF3" w:rsidR="001A204A" w:rsidRPr="00D577AC" w:rsidRDefault="001A204A" w:rsidP="00620822">
      <w:pPr>
        <w:jc w:val="both"/>
        <w:rPr>
          <w:rFonts w:ascii="Arial" w:hAnsi="Arial" w:cs="Arial"/>
          <w:lang w:val="en-US"/>
        </w:rPr>
      </w:pPr>
      <w:r w:rsidRPr="00D577AC">
        <w:rPr>
          <w:rFonts w:ascii="Arial" w:hAnsi="Arial" w:cs="Arial"/>
          <w:lang w:val="en-US"/>
        </w:rPr>
        <w:t>This representation</w:t>
      </w:r>
      <w:r w:rsidR="00457601" w:rsidRPr="00D577AC">
        <w:rPr>
          <w:rFonts w:ascii="Arial" w:hAnsi="Arial" w:cs="Arial"/>
          <w:lang w:val="en-US"/>
        </w:rPr>
        <w:t>,</w:t>
      </w:r>
      <w:r w:rsidRPr="00D577AC">
        <w:rPr>
          <w:rFonts w:ascii="Arial" w:hAnsi="Arial" w:cs="Arial"/>
          <w:lang w:val="en-US"/>
        </w:rPr>
        <w:t xml:space="preserve"> which is a </w:t>
      </w:r>
      <w:proofErr w:type="spellStart"/>
      <w:r w:rsidRPr="00D577AC">
        <w:rPr>
          <w:rFonts w:ascii="Arial" w:hAnsi="Arial" w:cs="Arial"/>
          <w:lang w:val="en-US"/>
        </w:rPr>
        <w:t>generalisation</w:t>
      </w:r>
      <w:proofErr w:type="spellEnd"/>
      <w:r w:rsidR="00457601" w:rsidRPr="00D577AC">
        <w:rPr>
          <w:rFonts w:ascii="Arial" w:hAnsi="Arial" w:cs="Arial"/>
          <w:lang w:val="en-US"/>
        </w:rPr>
        <w:t>,</w:t>
      </w:r>
      <w:r w:rsidRPr="00D577AC">
        <w:rPr>
          <w:rFonts w:ascii="Arial" w:hAnsi="Arial" w:cs="Arial"/>
          <w:lang w:val="en-US"/>
        </w:rPr>
        <w:t xml:space="preserve"> does not indicate local differences </w:t>
      </w:r>
      <w:r w:rsidR="00457601" w:rsidRPr="00D577AC">
        <w:rPr>
          <w:rFonts w:ascii="Arial" w:hAnsi="Arial" w:cs="Arial"/>
          <w:lang w:val="en-US"/>
        </w:rPr>
        <w:t xml:space="preserve">such </w:t>
      </w:r>
      <w:r w:rsidRPr="00D577AC">
        <w:rPr>
          <w:rFonts w:ascii="Arial" w:hAnsi="Arial" w:cs="Arial"/>
          <w:lang w:val="en-US"/>
        </w:rPr>
        <w:t>as areas with alluvial</w:t>
      </w:r>
      <w:r w:rsidR="00352833" w:rsidRPr="00D577AC">
        <w:rPr>
          <w:rFonts w:ascii="Arial" w:hAnsi="Arial" w:cs="Arial"/>
          <w:lang w:val="en-US"/>
        </w:rPr>
        <w:t>, volcanic</w:t>
      </w:r>
      <w:r w:rsidRPr="00D577AC">
        <w:rPr>
          <w:rFonts w:ascii="Arial" w:hAnsi="Arial" w:cs="Arial"/>
          <w:lang w:val="en-US"/>
        </w:rPr>
        <w:t xml:space="preserve"> or biochar deposits. </w:t>
      </w:r>
    </w:p>
    <w:p w14:paraId="20C8FA92" w14:textId="77777777" w:rsidR="001A1B33" w:rsidRPr="00D577AC" w:rsidRDefault="00A42302" w:rsidP="00620822">
      <w:pPr>
        <w:jc w:val="both"/>
        <w:rPr>
          <w:rFonts w:ascii="Arial" w:hAnsi="Arial" w:cs="Arial"/>
          <w:lang w:val="en-US"/>
        </w:rPr>
      </w:pPr>
      <w:r w:rsidRPr="00D577AC">
        <w:rPr>
          <w:rFonts w:ascii="Arial" w:hAnsi="Arial" w:cs="Arial"/>
          <w:lang w:val="en-US"/>
        </w:rPr>
        <w:t>Along the Amazon in South America</w:t>
      </w:r>
      <w:r w:rsidR="003F269A" w:rsidRPr="00D577AC">
        <w:rPr>
          <w:rFonts w:ascii="Arial" w:hAnsi="Arial" w:cs="Arial"/>
          <w:lang w:val="en-US"/>
        </w:rPr>
        <w:t>,</w:t>
      </w:r>
      <w:r w:rsidRPr="00D577AC">
        <w:rPr>
          <w:rFonts w:ascii="Arial" w:hAnsi="Arial" w:cs="Arial"/>
          <w:lang w:val="en-US"/>
        </w:rPr>
        <w:t xml:space="preserve"> small very fertile areas have been discovered where</w:t>
      </w:r>
      <w:r w:rsidR="003F269A" w:rsidRPr="00D577AC">
        <w:rPr>
          <w:rFonts w:ascii="Arial" w:hAnsi="Arial" w:cs="Arial"/>
          <w:lang w:val="en-US"/>
        </w:rPr>
        <w:t>,</w:t>
      </w:r>
      <w:r w:rsidRPr="00D577AC">
        <w:rPr>
          <w:rFonts w:ascii="Arial" w:hAnsi="Arial" w:cs="Arial"/>
          <w:lang w:val="en-US"/>
        </w:rPr>
        <w:t xml:space="preserve"> probably</w:t>
      </w:r>
      <w:r w:rsidR="003F269A" w:rsidRPr="00D577AC">
        <w:rPr>
          <w:rFonts w:ascii="Arial" w:hAnsi="Arial" w:cs="Arial"/>
          <w:lang w:val="en-US"/>
        </w:rPr>
        <w:t xml:space="preserve"> due to </w:t>
      </w:r>
      <w:r w:rsidRPr="00D577AC">
        <w:rPr>
          <w:rFonts w:ascii="Arial" w:hAnsi="Arial" w:cs="Arial"/>
          <w:lang w:val="en-US"/>
        </w:rPr>
        <w:t>human activity</w:t>
      </w:r>
      <w:r w:rsidR="003F269A" w:rsidRPr="00D577AC">
        <w:rPr>
          <w:rFonts w:ascii="Arial" w:hAnsi="Arial" w:cs="Arial"/>
          <w:lang w:val="en-US"/>
        </w:rPr>
        <w:t>,</w:t>
      </w:r>
      <w:r w:rsidRPr="00D577AC">
        <w:rPr>
          <w:rFonts w:ascii="Arial" w:hAnsi="Arial" w:cs="Arial"/>
          <w:lang w:val="en-US"/>
        </w:rPr>
        <w:t xml:space="preserve"> soils </w:t>
      </w:r>
      <w:r w:rsidR="003F269A" w:rsidRPr="00D577AC">
        <w:rPr>
          <w:rFonts w:ascii="Arial" w:hAnsi="Arial" w:cs="Arial"/>
          <w:lang w:val="en-US"/>
        </w:rPr>
        <w:t>have been enriched with charcoal</w:t>
      </w:r>
      <w:r w:rsidR="001A1B33" w:rsidRPr="00D577AC">
        <w:rPr>
          <w:rFonts w:ascii="Arial" w:hAnsi="Arial" w:cs="Arial"/>
          <w:lang w:val="en-US"/>
        </w:rPr>
        <w:t xml:space="preserve">. </w:t>
      </w:r>
    </w:p>
    <w:p w14:paraId="2F90B739" w14:textId="5FDA71AA" w:rsidR="001A204A" w:rsidRPr="00D577AC" w:rsidRDefault="001A1B33" w:rsidP="00620822">
      <w:pPr>
        <w:jc w:val="both"/>
        <w:rPr>
          <w:rFonts w:ascii="Arial" w:hAnsi="Arial" w:cs="Arial"/>
          <w:lang w:val="en-US"/>
        </w:rPr>
      </w:pPr>
      <w:r w:rsidRPr="00D577AC">
        <w:rPr>
          <w:rFonts w:ascii="Arial" w:hAnsi="Arial" w:cs="Arial"/>
          <w:lang w:val="en-US"/>
        </w:rPr>
        <w:t xml:space="preserve">These </w:t>
      </w:r>
      <w:r w:rsidR="003F269A" w:rsidRPr="00D577AC">
        <w:rPr>
          <w:rFonts w:ascii="Arial" w:hAnsi="Arial" w:cs="Arial"/>
          <w:lang w:val="en-US"/>
        </w:rPr>
        <w:t xml:space="preserve">are </w:t>
      </w:r>
      <w:r w:rsidR="00A42302" w:rsidRPr="00D577AC">
        <w:rPr>
          <w:rFonts w:ascii="Arial" w:hAnsi="Arial" w:cs="Arial"/>
          <w:lang w:val="en-US"/>
        </w:rPr>
        <w:t>called “Terra Preta”</w:t>
      </w:r>
      <w:r w:rsidRPr="00D577AC">
        <w:rPr>
          <w:rFonts w:ascii="Arial" w:hAnsi="Arial" w:cs="Arial"/>
          <w:lang w:val="en-US"/>
        </w:rPr>
        <w:t>, and owe their</w:t>
      </w:r>
      <w:r w:rsidR="00A42302" w:rsidRPr="00F82230">
        <w:rPr>
          <w:rFonts w:ascii="Arial" w:hAnsi="Arial" w:cs="Arial"/>
          <w:color w:val="202122"/>
          <w:shd w:val="clear" w:color="auto" w:fill="FFFFFF"/>
          <w:lang w:val="en-GB"/>
        </w:rPr>
        <w:t xml:space="preserve"> characteristic black </w:t>
      </w:r>
      <w:r w:rsidR="003F269A" w:rsidRPr="00F82230">
        <w:rPr>
          <w:rFonts w:ascii="Arial" w:hAnsi="Arial" w:cs="Arial"/>
          <w:color w:val="202122"/>
          <w:shd w:val="clear" w:color="auto" w:fill="FFFFFF"/>
          <w:lang w:val="en-GB"/>
        </w:rPr>
        <w:t>colour</w:t>
      </w:r>
      <w:r w:rsidR="00A42302" w:rsidRPr="00F82230">
        <w:rPr>
          <w:rFonts w:ascii="Arial" w:hAnsi="Arial" w:cs="Arial"/>
          <w:color w:val="202122"/>
          <w:shd w:val="clear" w:color="auto" w:fill="FFFFFF"/>
          <w:lang w:val="en-GB"/>
        </w:rPr>
        <w:t xml:space="preserve"> to </w:t>
      </w:r>
      <w:r w:rsidRPr="00D577AC">
        <w:rPr>
          <w:rFonts w:ascii="Arial" w:hAnsi="Arial" w:cs="Arial"/>
          <w:color w:val="202122"/>
          <w:shd w:val="clear" w:color="auto" w:fill="FFFFFF"/>
          <w:lang w:val="en-US"/>
        </w:rPr>
        <w:t xml:space="preserve">the </w:t>
      </w:r>
      <w:r w:rsidR="00A42302" w:rsidRPr="00F82230">
        <w:rPr>
          <w:rFonts w:ascii="Arial" w:hAnsi="Arial" w:cs="Arial"/>
          <w:color w:val="202122"/>
          <w:shd w:val="clear" w:color="auto" w:fill="FFFFFF"/>
          <w:lang w:val="en-GB"/>
        </w:rPr>
        <w:t>weathered </w:t>
      </w:r>
      <w:hyperlink r:id="rId11" w:tooltip="Charcoal" w:history="1">
        <w:r w:rsidR="00A42302" w:rsidRPr="00F82230">
          <w:rPr>
            <w:rFonts w:ascii="Arial" w:hAnsi="Arial" w:cs="Arial"/>
            <w:shd w:val="clear" w:color="auto" w:fill="FFFFFF"/>
            <w:lang w:val="en-GB"/>
          </w:rPr>
          <w:t>charcoal</w:t>
        </w:r>
      </w:hyperlink>
      <w:r w:rsidR="00A42302" w:rsidRPr="00F82230">
        <w:rPr>
          <w:rFonts w:ascii="Arial" w:hAnsi="Arial" w:cs="Arial"/>
          <w:color w:val="202122"/>
          <w:shd w:val="clear" w:color="auto" w:fill="FFFFFF"/>
          <w:lang w:val="en-GB"/>
        </w:rPr>
        <w:t xml:space="preserve"> content. </w:t>
      </w:r>
      <w:r w:rsidR="00E32C61" w:rsidRPr="00D577AC">
        <w:rPr>
          <w:rFonts w:ascii="Arial" w:hAnsi="Arial" w:cs="Arial"/>
          <w:color w:val="202122"/>
          <w:shd w:val="clear" w:color="auto" w:fill="FFFFFF"/>
          <w:lang w:val="en-US"/>
        </w:rPr>
        <w:t>This soil is a</w:t>
      </w:r>
      <w:r w:rsidR="00A42302" w:rsidRPr="00F82230">
        <w:rPr>
          <w:rFonts w:ascii="Arial" w:hAnsi="Arial" w:cs="Arial"/>
          <w:color w:val="202122"/>
          <w:shd w:val="clear" w:color="auto" w:fill="FFFFFF"/>
          <w:lang w:val="en-GB"/>
        </w:rPr>
        <w:t xml:space="preserve"> product of indigenous </w:t>
      </w:r>
      <w:hyperlink r:id="rId12" w:tooltip="Soil management" w:history="1">
        <w:r w:rsidR="00A42302" w:rsidRPr="00F82230">
          <w:rPr>
            <w:rFonts w:ascii="Arial" w:hAnsi="Arial" w:cs="Arial"/>
            <w:shd w:val="clear" w:color="auto" w:fill="FFFFFF"/>
            <w:lang w:val="en-GB"/>
          </w:rPr>
          <w:t>soil</w:t>
        </w:r>
        <w:r w:rsidR="00A42302" w:rsidRPr="00D577AC">
          <w:rPr>
            <w:rFonts w:ascii="Arial" w:hAnsi="Arial" w:cs="Arial"/>
            <w:shd w:val="clear" w:color="auto" w:fill="FFFFFF"/>
            <w:lang w:val="en-US"/>
          </w:rPr>
          <w:t xml:space="preserve"> </w:t>
        </w:r>
        <w:r w:rsidR="00A42302" w:rsidRPr="00F82230">
          <w:rPr>
            <w:rFonts w:ascii="Arial" w:hAnsi="Arial" w:cs="Arial"/>
            <w:shd w:val="clear" w:color="auto" w:fill="FFFFFF"/>
            <w:lang w:val="en-GB"/>
          </w:rPr>
          <w:t>management</w:t>
        </w:r>
      </w:hyperlink>
      <w:r w:rsidR="00A42302" w:rsidRPr="00F82230">
        <w:rPr>
          <w:rFonts w:ascii="Arial" w:hAnsi="Arial" w:cs="Arial"/>
          <w:shd w:val="clear" w:color="auto" w:fill="FFFFFF"/>
          <w:lang w:val="en-GB"/>
        </w:rPr>
        <w:t> </w:t>
      </w:r>
      <w:r w:rsidR="00A42302" w:rsidRPr="00F82230">
        <w:rPr>
          <w:rFonts w:ascii="Arial" w:hAnsi="Arial" w:cs="Arial"/>
          <w:color w:val="202122"/>
          <w:shd w:val="clear" w:color="auto" w:fill="FFFFFF"/>
          <w:lang w:val="en-GB"/>
        </w:rPr>
        <w:t>and </w:t>
      </w:r>
      <w:hyperlink r:id="rId13" w:tooltip="Slash-and-char" w:history="1">
        <w:r w:rsidR="00A42302" w:rsidRPr="00F82230">
          <w:rPr>
            <w:rFonts w:ascii="Arial" w:hAnsi="Arial" w:cs="Arial"/>
            <w:shd w:val="clear" w:color="auto" w:fill="FFFFFF"/>
            <w:lang w:val="en-GB"/>
          </w:rPr>
          <w:t>slash-and-char</w:t>
        </w:r>
      </w:hyperlink>
      <w:r w:rsidR="00A42302" w:rsidRPr="00F82230">
        <w:rPr>
          <w:rFonts w:ascii="Arial" w:hAnsi="Arial" w:cs="Arial"/>
          <w:color w:val="202122"/>
          <w:shd w:val="clear" w:color="auto" w:fill="FFFFFF"/>
          <w:lang w:val="en-GB"/>
        </w:rPr>
        <w:t> agriculture</w:t>
      </w:r>
      <w:r w:rsidR="00E32C61" w:rsidRPr="00D577AC">
        <w:rPr>
          <w:rFonts w:ascii="Arial" w:hAnsi="Arial" w:cs="Arial"/>
          <w:color w:val="202122"/>
          <w:shd w:val="clear" w:color="auto" w:fill="FFFFFF"/>
          <w:lang w:val="en-US"/>
        </w:rPr>
        <w:t>.</w:t>
      </w:r>
      <w:r w:rsidR="00A42302" w:rsidRPr="00F82230">
        <w:rPr>
          <w:rFonts w:ascii="Arial" w:hAnsi="Arial" w:cs="Arial"/>
          <w:color w:val="202122"/>
          <w:shd w:val="clear" w:color="auto" w:fill="FFFFFF"/>
          <w:lang w:val="en-GB"/>
        </w:rPr>
        <w:t> </w:t>
      </w:r>
      <w:r w:rsidR="00E32C61" w:rsidRPr="00D577AC">
        <w:rPr>
          <w:rFonts w:ascii="Arial" w:hAnsi="Arial" w:cs="Arial"/>
          <w:color w:val="202122"/>
          <w:shd w:val="clear" w:color="auto" w:fill="FFFFFF"/>
          <w:lang w:val="en-US"/>
        </w:rPr>
        <w:t>T</w:t>
      </w:r>
      <w:r w:rsidR="00A42302" w:rsidRPr="00F82230">
        <w:rPr>
          <w:rFonts w:ascii="Arial" w:hAnsi="Arial" w:cs="Arial"/>
          <w:color w:val="202122"/>
          <w:shd w:val="clear" w:color="auto" w:fill="FFFFFF"/>
          <w:lang w:val="en-GB"/>
        </w:rPr>
        <w:t>he charcoal is stable and remains in the soil for thousands of years, binding and retaining minerals and nutrients</w:t>
      </w:r>
      <w:r w:rsidRPr="00D577AC">
        <w:rPr>
          <w:rFonts w:ascii="Arial" w:hAnsi="Arial" w:cs="Arial"/>
          <w:color w:val="202122"/>
          <w:shd w:val="clear" w:color="auto" w:fill="FFFFFF"/>
          <w:lang w:val="en-US"/>
        </w:rPr>
        <w:t>.</w:t>
      </w:r>
      <w:r w:rsidR="00A42302" w:rsidRPr="00D577AC">
        <w:rPr>
          <w:rFonts w:ascii="Arial" w:hAnsi="Arial" w:cs="Arial"/>
          <w:lang w:val="en-US"/>
        </w:rPr>
        <w:t xml:space="preserve"> </w:t>
      </w:r>
    </w:p>
    <w:p w14:paraId="59BAC491" w14:textId="4AFBC215" w:rsidR="00A42302" w:rsidRPr="00D577AC" w:rsidRDefault="00A42302" w:rsidP="00A42302">
      <w:pPr>
        <w:jc w:val="both"/>
        <w:rPr>
          <w:rFonts w:ascii="Arial" w:hAnsi="Arial" w:cs="Arial"/>
          <w:lang w:val="en-US"/>
        </w:rPr>
      </w:pPr>
      <w:r w:rsidRPr="00D577AC">
        <w:rPr>
          <w:rFonts w:ascii="Arial" w:hAnsi="Arial" w:cs="Arial"/>
          <w:lang w:val="en-US"/>
        </w:rPr>
        <w:t>It is estimated that</w:t>
      </w:r>
      <w:r w:rsidR="003F269A" w:rsidRPr="00D577AC">
        <w:rPr>
          <w:rFonts w:ascii="Arial" w:hAnsi="Arial" w:cs="Arial"/>
          <w:lang w:val="en-US"/>
        </w:rPr>
        <w:t xml:space="preserve"> “Terra Preta” makes up</w:t>
      </w:r>
      <w:r w:rsidRPr="00D577AC">
        <w:rPr>
          <w:rFonts w:ascii="Arial" w:hAnsi="Arial" w:cs="Arial"/>
          <w:lang w:val="en-US"/>
        </w:rPr>
        <w:t xml:space="preserve"> to 3 % of the Amazon </w:t>
      </w:r>
      <w:r w:rsidR="003F269A" w:rsidRPr="00D577AC">
        <w:rPr>
          <w:rFonts w:ascii="Arial" w:hAnsi="Arial" w:cs="Arial"/>
          <w:lang w:val="en-US"/>
        </w:rPr>
        <w:t>basin;</w:t>
      </w:r>
      <w:r w:rsidRPr="00D577AC">
        <w:rPr>
          <w:rFonts w:ascii="Arial" w:hAnsi="Arial" w:cs="Arial"/>
          <w:lang w:val="en-US"/>
        </w:rPr>
        <w:t xml:space="preserve"> the fertility of these soils allowed for the development of numerous settlements with a relatively high population in ancient history.</w:t>
      </w:r>
    </w:p>
    <w:p w14:paraId="42B6CC48" w14:textId="27784305" w:rsidR="001A204A" w:rsidRPr="00F82230" w:rsidRDefault="001A204A" w:rsidP="00620822">
      <w:pPr>
        <w:jc w:val="both"/>
        <w:rPr>
          <w:rFonts w:ascii="Arial" w:hAnsi="Arial" w:cs="Arial"/>
        </w:rPr>
      </w:pPr>
      <w:r w:rsidRPr="00F82230">
        <w:rPr>
          <w:rFonts w:ascii="Arial" w:hAnsi="Arial" w:cs="Arial"/>
          <w:noProof/>
        </w:rPr>
        <w:lastRenderedPageBreak/>
        <w:drawing>
          <wp:inline distT="0" distB="0" distL="0" distR="0" wp14:anchorId="1C8C8950" wp14:editId="69D10C15">
            <wp:extent cx="4102100" cy="2405542"/>
            <wp:effectExtent l="0" t="0" r="0" b="0"/>
            <wp:docPr id="619609746" name="Picture 1" descr="A map of brazil with red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9746" name="Picture 1" descr="A map of brazil with red lines&#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3778" cy="2435847"/>
                    </a:xfrm>
                    <a:prstGeom prst="rect">
                      <a:avLst/>
                    </a:prstGeom>
                    <a:noFill/>
                    <a:ln>
                      <a:noFill/>
                    </a:ln>
                  </pic:spPr>
                </pic:pic>
              </a:graphicData>
            </a:graphic>
          </wp:inline>
        </w:drawing>
      </w:r>
    </w:p>
    <w:p w14:paraId="535DE6B5" w14:textId="77777777" w:rsidR="00CA4D9D" w:rsidRPr="00D577AC" w:rsidRDefault="003F269A" w:rsidP="00CA4D9D">
      <w:pPr>
        <w:jc w:val="both"/>
        <w:rPr>
          <w:rFonts w:ascii="Arial" w:hAnsi="Arial" w:cs="Arial"/>
          <w:lang w:val="en-US"/>
        </w:rPr>
      </w:pPr>
      <w:r w:rsidRPr="00D577AC">
        <w:rPr>
          <w:rFonts w:ascii="Arial" w:hAnsi="Arial" w:cs="Arial"/>
          <w:lang w:val="en-US"/>
        </w:rPr>
        <w:t xml:space="preserve">Map </w:t>
      </w:r>
      <w:r w:rsidR="006C7300" w:rsidRPr="00D577AC">
        <w:rPr>
          <w:rFonts w:ascii="Arial" w:hAnsi="Arial" w:cs="Arial"/>
          <w:lang w:val="en-US"/>
        </w:rPr>
        <w:t>2</w:t>
      </w:r>
      <w:r w:rsidRPr="00D577AC">
        <w:rPr>
          <w:rFonts w:ascii="Arial" w:hAnsi="Arial" w:cs="Arial"/>
          <w:lang w:val="en-US"/>
        </w:rPr>
        <w:t>: Terra Preta sites</w:t>
      </w:r>
      <w:r w:rsidR="006C7300" w:rsidRPr="00D577AC">
        <w:rPr>
          <w:rFonts w:ascii="Arial" w:hAnsi="Arial" w:cs="Arial"/>
          <w:lang w:val="en-US"/>
        </w:rPr>
        <w:t xml:space="preserve"> in Amazon basin</w:t>
      </w:r>
      <w:r w:rsidR="00CA4D9D" w:rsidRPr="00D577AC">
        <w:rPr>
          <w:rFonts w:ascii="Arial" w:hAnsi="Arial" w:cs="Arial"/>
          <w:lang w:val="en-US"/>
        </w:rPr>
        <w:t xml:space="preserve"> </w:t>
      </w:r>
    </w:p>
    <w:p w14:paraId="746DB398" w14:textId="40B2D196" w:rsidR="00E32C61" w:rsidRPr="00D577AC" w:rsidRDefault="001A1B33" w:rsidP="00E32C61">
      <w:pPr>
        <w:jc w:val="both"/>
        <w:rPr>
          <w:rFonts w:ascii="Arial" w:hAnsi="Arial" w:cs="Arial"/>
          <w:lang w:val="en-US"/>
        </w:rPr>
      </w:pPr>
      <w:r w:rsidRPr="00D577AC">
        <w:rPr>
          <w:rFonts w:ascii="Arial" w:hAnsi="Arial" w:cs="Arial"/>
          <w:lang w:val="en-US"/>
        </w:rPr>
        <w:t>T</w:t>
      </w:r>
      <w:r w:rsidR="00E32C61" w:rsidRPr="00D577AC">
        <w:rPr>
          <w:rFonts w:ascii="Arial" w:hAnsi="Arial" w:cs="Arial"/>
          <w:lang w:val="en-US"/>
        </w:rPr>
        <w:t xml:space="preserve">hese findings prove that agriculture in the tropics is possible if biochar is mixed to the soil enhancing the nutrient absorption. </w:t>
      </w:r>
    </w:p>
    <w:p w14:paraId="69701D91" w14:textId="46E522E1" w:rsidR="00CA4D9D" w:rsidRPr="00D577AC" w:rsidRDefault="00CA4D9D" w:rsidP="00CA4D9D">
      <w:pPr>
        <w:jc w:val="both"/>
        <w:rPr>
          <w:rFonts w:ascii="Arial" w:hAnsi="Arial" w:cs="Arial"/>
          <w:lang w:val="en-US"/>
        </w:rPr>
      </w:pPr>
      <w:r w:rsidRPr="00D577AC">
        <w:rPr>
          <w:rFonts w:ascii="Arial" w:hAnsi="Arial" w:cs="Arial"/>
          <w:lang w:val="en-US"/>
        </w:rPr>
        <w:t>As latosol soil</w:t>
      </w:r>
      <w:r w:rsidR="00E32C61" w:rsidRPr="00D577AC">
        <w:rPr>
          <w:rFonts w:ascii="Arial" w:hAnsi="Arial" w:cs="Arial"/>
          <w:lang w:val="en-US"/>
        </w:rPr>
        <w:t>s</w:t>
      </w:r>
      <w:r w:rsidRPr="00D577AC">
        <w:rPr>
          <w:rFonts w:ascii="Arial" w:hAnsi="Arial" w:cs="Arial"/>
          <w:lang w:val="en-US"/>
        </w:rPr>
        <w:t xml:space="preserve"> ha</w:t>
      </w:r>
      <w:r w:rsidR="00E32C61" w:rsidRPr="00D577AC">
        <w:rPr>
          <w:rFonts w:ascii="Arial" w:hAnsi="Arial" w:cs="Arial"/>
          <w:lang w:val="en-US"/>
        </w:rPr>
        <w:t>ve</w:t>
      </w:r>
      <w:r w:rsidRPr="00D577AC">
        <w:rPr>
          <w:rFonts w:ascii="Arial" w:hAnsi="Arial" w:cs="Arial"/>
          <w:lang w:val="en-US"/>
        </w:rPr>
        <w:t xml:space="preserve"> not the capacity to withhold nutrients, the nutrients must be accumulated above ground</w:t>
      </w:r>
      <w:r w:rsidR="001A1B33" w:rsidRPr="00D577AC">
        <w:rPr>
          <w:rFonts w:ascii="Arial" w:hAnsi="Arial" w:cs="Arial"/>
          <w:lang w:val="en-US"/>
        </w:rPr>
        <w:t>,</w:t>
      </w:r>
      <w:r w:rsidRPr="00D577AC">
        <w:rPr>
          <w:rFonts w:ascii="Arial" w:hAnsi="Arial" w:cs="Arial"/>
          <w:lang w:val="en-US"/>
        </w:rPr>
        <w:t xml:space="preserve"> hence no residues in tropical agriculture are wasted</w:t>
      </w:r>
      <w:r w:rsidR="001A1B33" w:rsidRPr="00D577AC">
        <w:rPr>
          <w:rFonts w:ascii="Arial" w:hAnsi="Arial" w:cs="Arial"/>
          <w:lang w:val="en-US"/>
        </w:rPr>
        <w:t xml:space="preserve"> or removed.</w:t>
      </w:r>
    </w:p>
    <w:p w14:paraId="340B0057" w14:textId="4B280401" w:rsidR="00CA4D9D" w:rsidRPr="00D577AC" w:rsidRDefault="00CA4D9D" w:rsidP="00CA4D9D">
      <w:pPr>
        <w:jc w:val="both"/>
        <w:rPr>
          <w:rFonts w:ascii="Arial" w:hAnsi="Arial" w:cs="Arial"/>
          <w:noProof/>
          <w:color w:val="262626"/>
          <w:bdr w:val="none" w:sz="0" w:space="0" w:color="auto" w:frame="1"/>
          <w:shd w:val="clear" w:color="auto" w:fill="FFFFFF"/>
          <w:lang w:val="en-US"/>
        </w:rPr>
      </w:pPr>
      <w:r w:rsidRPr="00D577AC">
        <w:rPr>
          <w:rFonts w:ascii="Arial" w:hAnsi="Arial" w:cs="Arial"/>
          <w:lang w:val="en-US"/>
        </w:rPr>
        <w:t>However, this could completely change if roots would be embedded in “biochar”.</w:t>
      </w:r>
      <w:r w:rsidRPr="00D577AC">
        <w:rPr>
          <w:rFonts w:ascii="Arial" w:hAnsi="Arial" w:cs="Arial"/>
          <w:noProof/>
          <w:color w:val="262626"/>
          <w:bdr w:val="none" w:sz="0" w:space="0" w:color="auto" w:frame="1"/>
          <w:shd w:val="clear" w:color="auto" w:fill="FFFFFF"/>
          <w:lang w:val="en-US"/>
        </w:rPr>
        <w:t xml:space="preserve"> </w:t>
      </w:r>
    </w:p>
    <w:p w14:paraId="72AF6A35" w14:textId="592E8429" w:rsidR="00CA4D9D" w:rsidRPr="00D577AC" w:rsidRDefault="00FE0224" w:rsidP="00CA4D9D">
      <w:pPr>
        <w:jc w:val="both"/>
        <w:rPr>
          <w:rFonts w:ascii="Arial" w:hAnsi="Arial" w:cs="Arial"/>
          <w:color w:val="262626"/>
          <w:bdr w:val="none" w:sz="0" w:space="0" w:color="auto" w:frame="1"/>
          <w:shd w:val="clear" w:color="auto" w:fill="FFFFFF"/>
          <w:lang w:val="en-US"/>
        </w:rPr>
      </w:pPr>
      <w:r w:rsidRPr="00F82230">
        <w:rPr>
          <w:rFonts w:ascii="Arial" w:hAnsi="Arial" w:cs="Arial"/>
          <w:noProof/>
          <w:color w:val="262626"/>
          <w:bdr w:val="none" w:sz="0" w:space="0" w:color="auto" w:frame="1"/>
          <w:shd w:val="clear" w:color="auto" w:fill="FFFFFF"/>
        </w:rPr>
        <w:drawing>
          <wp:anchor distT="0" distB="0" distL="114300" distR="114300" simplePos="0" relativeHeight="251711488" behindDoc="0" locked="0" layoutInCell="1" allowOverlap="1" wp14:anchorId="314109BA" wp14:editId="339558D4">
            <wp:simplePos x="0" y="0"/>
            <wp:positionH relativeFrom="margin">
              <wp:posOffset>35560</wp:posOffset>
            </wp:positionH>
            <wp:positionV relativeFrom="paragraph">
              <wp:posOffset>76835</wp:posOffset>
            </wp:positionV>
            <wp:extent cx="2261235" cy="1183005"/>
            <wp:effectExtent l="0" t="0" r="5715" b="0"/>
            <wp:wrapSquare wrapText="bothSides"/>
            <wp:docPr id="1639055934" name="Picture 5" descr="A close-up of a handful of d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55934" name="Picture 5" descr="A close-up of a handful of dir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1235" cy="1183005"/>
                    </a:xfrm>
                    <a:prstGeom prst="rect">
                      <a:avLst/>
                    </a:prstGeom>
                    <a:noFill/>
                  </pic:spPr>
                </pic:pic>
              </a:graphicData>
            </a:graphic>
            <wp14:sizeRelH relativeFrom="margin">
              <wp14:pctWidth>0</wp14:pctWidth>
            </wp14:sizeRelH>
            <wp14:sizeRelV relativeFrom="margin">
              <wp14:pctHeight>0</wp14:pctHeight>
            </wp14:sizeRelV>
          </wp:anchor>
        </w:drawing>
      </w:r>
      <w:r w:rsidR="00CA4D9D" w:rsidRPr="00D577AC">
        <w:rPr>
          <w:rFonts w:ascii="Arial" w:hAnsi="Arial" w:cs="Arial"/>
          <w:color w:val="262626"/>
          <w:bdr w:val="none" w:sz="0" w:space="0" w:color="auto" w:frame="1"/>
          <w:shd w:val="clear" w:color="auto" w:fill="FFFFFF"/>
          <w:lang w:val="en-US"/>
        </w:rPr>
        <w:t>B</w:t>
      </w:r>
      <w:proofErr w:type="spellStart"/>
      <w:r w:rsidR="00CA4D9D" w:rsidRPr="00F82230">
        <w:rPr>
          <w:rFonts w:ascii="Arial" w:hAnsi="Arial" w:cs="Arial"/>
          <w:color w:val="262626"/>
          <w:bdr w:val="none" w:sz="0" w:space="0" w:color="auto" w:frame="1"/>
          <w:shd w:val="clear" w:color="auto" w:fill="FFFFFF"/>
          <w:lang w:val="en-GB"/>
        </w:rPr>
        <w:t>iochar</w:t>
      </w:r>
      <w:proofErr w:type="spellEnd"/>
      <w:r w:rsidR="00CA4D9D" w:rsidRPr="00F82230">
        <w:rPr>
          <w:rFonts w:ascii="Arial" w:hAnsi="Arial" w:cs="Arial"/>
          <w:color w:val="262626"/>
          <w:bdr w:val="none" w:sz="0" w:space="0" w:color="auto" w:frame="1"/>
          <w:shd w:val="clear" w:color="auto" w:fill="FFFFFF"/>
          <w:lang w:val="en-GB"/>
        </w:rPr>
        <w:t xml:space="preserve"> is </w:t>
      </w:r>
      <w:r w:rsidR="00CA4D9D" w:rsidRPr="00D577AC">
        <w:rPr>
          <w:rFonts w:ascii="Arial" w:hAnsi="Arial" w:cs="Arial"/>
          <w:color w:val="262626"/>
          <w:bdr w:val="none" w:sz="0" w:space="0" w:color="auto" w:frame="1"/>
          <w:shd w:val="clear" w:color="auto" w:fill="FFFFFF"/>
          <w:lang w:val="en-US"/>
        </w:rPr>
        <w:t xml:space="preserve">a </w:t>
      </w:r>
      <w:r w:rsidR="00CA4D9D" w:rsidRPr="00F82230">
        <w:rPr>
          <w:rFonts w:ascii="Arial" w:hAnsi="Arial" w:cs="Arial"/>
          <w:color w:val="262626"/>
          <w:bdr w:val="none" w:sz="0" w:space="0" w:color="auto" w:frame="1"/>
          <w:shd w:val="clear" w:color="auto" w:fill="FFFFFF"/>
          <w:lang w:val="en-GB"/>
        </w:rPr>
        <w:t xml:space="preserve">black, highly porous, lightweight, fine-grained </w:t>
      </w:r>
      <w:r w:rsidR="00CA4D9D" w:rsidRPr="00D577AC">
        <w:rPr>
          <w:rFonts w:ascii="Arial" w:hAnsi="Arial" w:cs="Arial"/>
          <w:color w:val="262626"/>
          <w:bdr w:val="none" w:sz="0" w:space="0" w:color="auto" w:frame="1"/>
          <w:shd w:val="clear" w:color="auto" w:fill="FFFFFF"/>
          <w:lang w:val="en-US"/>
        </w:rPr>
        <w:t xml:space="preserve">substance with </w:t>
      </w:r>
      <w:r w:rsidR="00CA4D9D" w:rsidRPr="00F82230">
        <w:rPr>
          <w:rFonts w:ascii="Arial" w:hAnsi="Arial" w:cs="Arial"/>
          <w:color w:val="262626"/>
          <w:bdr w:val="none" w:sz="0" w:space="0" w:color="auto" w:frame="1"/>
          <w:shd w:val="clear" w:color="auto" w:fill="FFFFFF"/>
          <w:lang w:val="en-GB"/>
        </w:rPr>
        <w:t xml:space="preserve">a large </w:t>
      </w:r>
      <w:r w:rsidR="00CA4D9D" w:rsidRPr="00D577AC">
        <w:rPr>
          <w:rFonts w:ascii="Arial" w:hAnsi="Arial" w:cs="Arial"/>
          <w:color w:val="262626"/>
          <w:bdr w:val="none" w:sz="0" w:space="0" w:color="auto" w:frame="1"/>
          <w:shd w:val="clear" w:color="auto" w:fill="FFFFFF"/>
          <w:lang w:val="en-US"/>
        </w:rPr>
        <w:t xml:space="preserve">internal </w:t>
      </w:r>
      <w:r w:rsidR="00CA4D9D" w:rsidRPr="00F82230">
        <w:rPr>
          <w:rFonts w:ascii="Arial" w:hAnsi="Arial" w:cs="Arial"/>
          <w:color w:val="262626"/>
          <w:bdr w:val="none" w:sz="0" w:space="0" w:color="auto" w:frame="1"/>
          <w:shd w:val="clear" w:color="auto" w:fill="FFFFFF"/>
          <w:lang w:val="en-GB"/>
        </w:rPr>
        <w:t xml:space="preserve">surface area. </w:t>
      </w:r>
      <w:r w:rsidR="00CA4D9D" w:rsidRPr="00D577AC">
        <w:rPr>
          <w:rFonts w:ascii="Arial" w:hAnsi="Arial" w:cs="Arial"/>
          <w:color w:val="262626"/>
          <w:bdr w:val="none" w:sz="0" w:space="0" w:color="auto" w:frame="1"/>
          <w:shd w:val="clear" w:color="auto" w:fill="FFFFFF"/>
          <w:lang w:val="en-US"/>
        </w:rPr>
        <w:t xml:space="preserve">More than </w:t>
      </w:r>
      <w:r w:rsidR="00CA4D9D" w:rsidRPr="00F82230">
        <w:rPr>
          <w:rFonts w:ascii="Arial" w:hAnsi="Arial" w:cs="Arial"/>
          <w:color w:val="262626"/>
          <w:bdr w:val="none" w:sz="0" w:space="0" w:color="auto" w:frame="1"/>
          <w:shd w:val="clear" w:color="auto" w:fill="FFFFFF"/>
          <w:lang w:val="en-GB"/>
        </w:rPr>
        <w:t>7</w:t>
      </w:r>
      <w:r w:rsidR="00CA4D9D" w:rsidRPr="00D577AC">
        <w:rPr>
          <w:rFonts w:ascii="Arial" w:hAnsi="Arial" w:cs="Arial"/>
          <w:color w:val="262626"/>
          <w:bdr w:val="none" w:sz="0" w:space="0" w:color="auto" w:frame="1"/>
          <w:shd w:val="clear" w:color="auto" w:fill="FFFFFF"/>
          <w:lang w:val="en-US"/>
        </w:rPr>
        <w:t>5</w:t>
      </w:r>
      <w:r w:rsidR="00CA4D9D" w:rsidRPr="00F82230">
        <w:rPr>
          <w:rFonts w:ascii="Arial" w:hAnsi="Arial" w:cs="Arial"/>
          <w:color w:val="262626"/>
          <w:bdr w:val="none" w:sz="0" w:space="0" w:color="auto" w:frame="1"/>
          <w:shd w:val="clear" w:color="auto" w:fill="FFFFFF"/>
          <w:lang w:val="en-GB"/>
        </w:rPr>
        <w:t xml:space="preserve"> percent of its </w:t>
      </w:r>
      <w:hyperlink r:id="rId16" w:tgtFrame="_blank" w:history="1">
        <w:r w:rsidR="00CA4D9D" w:rsidRPr="001A1B33">
          <w:rPr>
            <w:rFonts w:ascii="Arial" w:hAnsi="Arial" w:cs="Arial"/>
            <w:color w:val="262626"/>
            <w:bdr w:val="none" w:sz="0" w:space="0" w:color="auto" w:frame="1"/>
            <w:shd w:val="clear" w:color="auto" w:fill="FFFFFF"/>
            <w:lang w:val="en-GB"/>
          </w:rPr>
          <w:t>composition</w:t>
        </w:r>
      </w:hyperlink>
      <w:r w:rsidR="00CA4D9D" w:rsidRPr="00F82230">
        <w:rPr>
          <w:rFonts w:ascii="Arial" w:hAnsi="Arial" w:cs="Arial"/>
          <w:color w:val="262626"/>
          <w:bdr w:val="none" w:sz="0" w:space="0" w:color="auto" w:frame="1"/>
          <w:shd w:val="clear" w:color="auto" w:fill="FFFFFF"/>
          <w:lang w:val="en-GB"/>
        </w:rPr>
        <w:t xml:space="preserve"> is carbon. The remaining percentage consists of </w:t>
      </w:r>
      <w:r w:rsidR="00CA4D9D" w:rsidRPr="00D577AC">
        <w:rPr>
          <w:rFonts w:ascii="Arial" w:hAnsi="Arial" w:cs="Arial"/>
          <w:color w:val="262626"/>
          <w:bdr w:val="none" w:sz="0" w:space="0" w:color="auto" w:frame="1"/>
          <w:shd w:val="clear" w:color="auto" w:fill="FFFFFF"/>
          <w:lang w:val="en-US"/>
        </w:rPr>
        <w:t>various chemical compounds of nitrogen,</w:t>
      </w:r>
      <w:r w:rsidR="00CA4D9D" w:rsidRPr="00F82230">
        <w:rPr>
          <w:rFonts w:ascii="Arial" w:hAnsi="Arial" w:cs="Arial"/>
          <w:color w:val="262626"/>
          <w:bdr w:val="none" w:sz="0" w:space="0" w:color="auto" w:frame="1"/>
          <w:shd w:val="clear" w:color="auto" w:fill="FFFFFF"/>
          <w:lang w:val="en-GB"/>
        </w:rPr>
        <w:t xml:space="preserve"> hydrogen</w:t>
      </w:r>
      <w:r w:rsidR="00CA4D9D" w:rsidRPr="00D577AC">
        <w:rPr>
          <w:rFonts w:ascii="Arial" w:hAnsi="Arial" w:cs="Arial"/>
          <w:color w:val="262626"/>
          <w:bdr w:val="none" w:sz="0" w:space="0" w:color="auto" w:frame="1"/>
          <w:shd w:val="clear" w:color="auto" w:fill="FFFFFF"/>
          <w:lang w:val="en-US"/>
        </w:rPr>
        <w:t>,</w:t>
      </w:r>
      <w:r w:rsidR="00CA4D9D" w:rsidRPr="00F82230">
        <w:rPr>
          <w:rFonts w:ascii="Arial" w:hAnsi="Arial" w:cs="Arial"/>
          <w:color w:val="262626"/>
          <w:bdr w:val="none" w:sz="0" w:space="0" w:color="auto" w:frame="1"/>
          <w:shd w:val="clear" w:color="auto" w:fill="FFFFFF"/>
          <w:lang w:val="en-GB"/>
        </w:rPr>
        <w:t xml:space="preserve"> oxygen</w:t>
      </w:r>
      <w:r w:rsidR="00CA4D9D" w:rsidRPr="00D577AC">
        <w:rPr>
          <w:rFonts w:ascii="Arial" w:hAnsi="Arial" w:cs="Arial"/>
          <w:color w:val="262626"/>
          <w:bdr w:val="none" w:sz="0" w:space="0" w:color="auto" w:frame="1"/>
          <w:shd w:val="clear" w:color="auto" w:fill="FFFFFF"/>
          <w:lang w:val="en-US"/>
        </w:rPr>
        <w:t xml:space="preserve"> </w:t>
      </w:r>
      <w:r w:rsidR="00CA4D9D" w:rsidRPr="00F82230">
        <w:rPr>
          <w:rFonts w:ascii="Arial" w:hAnsi="Arial" w:cs="Arial"/>
          <w:color w:val="262626"/>
          <w:bdr w:val="none" w:sz="0" w:space="0" w:color="auto" w:frame="1"/>
          <w:shd w:val="clear" w:color="auto" w:fill="FFFFFF"/>
          <w:lang w:val="en-GB"/>
        </w:rPr>
        <w:t>among other elements. Biochar’s chemical </w:t>
      </w:r>
      <w:hyperlink r:id="rId17" w:anchor="pone.0075932-Weisberg1" w:tgtFrame="_blank" w:history="1">
        <w:r w:rsidR="00CA4D9D" w:rsidRPr="00F82230">
          <w:rPr>
            <w:rFonts w:ascii="Arial" w:hAnsi="Arial" w:cs="Arial"/>
            <w:color w:val="262626"/>
            <w:bdr w:val="none" w:sz="0" w:space="0" w:color="auto" w:frame="1"/>
            <w:shd w:val="clear" w:color="auto" w:fill="FFFFFF"/>
            <w:lang w:val="en-GB"/>
          </w:rPr>
          <w:t>composition varies</w:t>
        </w:r>
      </w:hyperlink>
      <w:r w:rsidR="00CA4D9D" w:rsidRPr="00F82230">
        <w:rPr>
          <w:rFonts w:ascii="Arial" w:hAnsi="Arial" w:cs="Arial"/>
          <w:color w:val="262626"/>
          <w:bdr w:val="none" w:sz="0" w:space="0" w:color="auto" w:frame="1"/>
          <w:shd w:val="clear" w:color="auto" w:fill="FFFFFF"/>
          <w:lang w:val="en-GB"/>
        </w:rPr>
        <w:t> depending on the feedstocks used to make it and methods used to heat it</w:t>
      </w:r>
      <w:r w:rsidR="00CA4D9D" w:rsidRPr="00D577AC">
        <w:rPr>
          <w:rFonts w:ascii="Arial" w:hAnsi="Arial" w:cs="Arial"/>
          <w:color w:val="262626"/>
          <w:bdr w:val="none" w:sz="0" w:space="0" w:color="auto" w:frame="1"/>
          <w:shd w:val="clear" w:color="auto" w:fill="FFFFFF"/>
          <w:lang w:val="en-US"/>
        </w:rPr>
        <w:t xml:space="preserve">. </w:t>
      </w:r>
    </w:p>
    <w:p w14:paraId="4CCDB9D4" w14:textId="7548297B" w:rsidR="00FE0224" w:rsidRPr="00D577AC" w:rsidRDefault="00CA4D9D" w:rsidP="00CA4D9D">
      <w:pPr>
        <w:jc w:val="both"/>
        <w:rPr>
          <w:rFonts w:ascii="Arial" w:hAnsi="Arial" w:cs="Arial"/>
          <w:color w:val="262626"/>
          <w:bdr w:val="none" w:sz="0" w:space="0" w:color="auto" w:frame="1"/>
          <w:shd w:val="clear" w:color="auto" w:fill="FFFFFF"/>
          <w:lang w:val="en-US"/>
        </w:rPr>
      </w:pPr>
      <w:r w:rsidRPr="00D577AC">
        <w:rPr>
          <w:rFonts w:ascii="Arial" w:hAnsi="Arial" w:cs="Arial"/>
          <w:color w:val="262626"/>
          <w:bdr w:val="none" w:sz="0" w:space="0" w:color="auto" w:frame="1"/>
          <w:shd w:val="clear" w:color="auto" w:fill="FFFFFF"/>
          <w:lang w:val="en-US"/>
        </w:rPr>
        <w:t>By means of example following table gives the analysis of biochar from 3 crop residues.</w:t>
      </w:r>
      <w:r w:rsidR="001C3AE3" w:rsidRPr="00D577AC">
        <w:rPr>
          <w:rFonts w:ascii="Arial" w:hAnsi="Arial" w:cs="Arial"/>
          <w:color w:val="262626"/>
          <w:bdr w:val="none" w:sz="0" w:space="0" w:color="auto" w:frame="1"/>
          <w:shd w:val="clear" w:color="auto" w:fill="FFFFFF"/>
          <w:lang w:val="en-US"/>
        </w:rPr>
        <w:t xml:space="preserve"> Biochar has </w:t>
      </w:r>
      <w:r w:rsidR="00004163" w:rsidRPr="00D577AC">
        <w:rPr>
          <w:rFonts w:ascii="Arial" w:hAnsi="Arial" w:cs="Arial"/>
          <w:color w:val="262626"/>
          <w:bdr w:val="none" w:sz="0" w:space="0" w:color="auto" w:frame="1"/>
          <w:shd w:val="clear" w:color="auto" w:fill="FFFFFF"/>
          <w:lang w:val="en-US"/>
        </w:rPr>
        <w:t xml:space="preserve">a </w:t>
      </w:r>
      <w:r w:rsidR="001C3AE3" w:rsidRPr="00D577AC">
        <w:rPr>
          <w:rFonts w:ascii="Arial" w:hAnsi="Arial" w:cs="Arial"/>
          <w:color w:val="262626"/>
          <w:bdr w:val="none" w:sz="0" w:space="0" w:color="auto" w:frame="1"/>
          <w:shd w:val="clear" w:color="auto" w:fill="FFFFFF"/>
          <w:lang w:val="en-US"/>
        </w:rPr>
        <w:t>high internal surface which can be seen on microscopic photos of the 3 samples</w:t>
      </w:r>
      <w:r w:rsidR="001A1B33" w:rsidRPr="00D577AC">
        <w:rPr>
          <w:rFonts w:ascii="Arial" w:hAnsi="Arial" w:cs="Arial"/>
          <w:color w:val="262626"/>
          <w:bdr w:val="none" w:sz="0" w:space="0" w:color="auto" w:frame="1"/>
          <w:shd w:val="clear" w:color="auto" w:fill="FFFFFF"/>
          <w:lang w:val="en-US"/>
        </w:rPr>
        <w:t xml:space="preserve"> below</w:t>
      </w:r>
      <w:r w:rsidR="001C3AE3" w:rsidRPr="00D577AC">
        <w:rPr>
          <w:rFonts w:ascii="Arial" w:hAnsi="Arial" w:cs="Arial"/>
          <w:color w:val="262626"/>
          <w:bdr w:val="none" w:sz="0" w:space="0" w:color="auto" w:frame="1"/>
          <w:shd w:val="clear" w:color="auto" w:fill="FFFFFF"/>
          <w:lang w:val="en-US"/>
        </w:rPr>
        <w:t>.</w:t>
      </w:r>
    </w:p>
    <w:p w14:paraId="6FB735EA" w14:textId="51A7B975" w:rsidR="00CA4D9D" w:rsidRPr="00F82230" w:rsidRDefault="001C3AE3" w:rsidP="00CA4D9D">
      <w:pPr>
        <w:jc w:val="both"/>
        <w:rPr>
          <w:rFonts w:ascii="Arial" w:hAnsi="Arial" w:cs="Arial"/>
          <w:color w:val="262626"/>
          <w:bdr w:val="none" w:sz="0" w:space="0" w:color="auto" w:frame="1"/>
          <w:shd w:val="clear" w:color="auto" w:fill="FFFFFF"/>
        </w:rPr>
      </w:pPr>
      <w:r w:rsidRPr="00F82230">
        <w:rPr>
          <w:rFonts w:ascii="Arial" w:hAnsi="Arial" w:cs="Arial"/>
          <w:noProof/>
          <w:color w:val="262626"/>
          <w:bdr w:val="none" w:sz="0" w:space="0" w:color="auto" w:frame="1"/>
          <w:shd w:val="clear" w:color="auto" w:fill="FFFFFF"/>
        </w:rPr>
        <w:drawing>
          <wp:anchor distT="0" distB="0" distL="114300" distR="114300" simplePos="0" relativeHeight="251717632" behindDoc="0" locked="0" layoutInCell="1" allowOverlap="1" wp14:anchorId="2345E760" wp14:editId="2A829B77">
            <wp:simplePos x="0" y="0"/>
            <wp:positionH relativeFrom="margin">
              <wp:align>right</wp:align>
            </wp:positionH>
            <wp:positionV relativeFrom="paragraph">
              <wp:posOffset>1905</wp:posOffset>
            </wp:positionV>
            <wp:extent cx="2030730" cy="1981200"/>
            <wp:effectExtent l="0" t="0" r="7620" b="0"/>
            <wp:wrapSquare wrapText="bothSides"/>
            <wp:docPr id="538940500" name="Picture 4" descr="A picture containing patter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0500" name="Picture 4" descr="A picture containing pattern, 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0730" cy="1981200"/>
                    </a:xfrm>
                    <a:prstGeom prst="rect">
                      <a:avLst/>
                    </a:prstGeom>
                  </pic:spPr>
                </pic:pic>
              </a:graphicData>
            </a:graphic>
            <wp14:sizeRelH relativeFrom="margin">
              <wp14:pctWidth>0</wp14:pctWidth>
            </wp14:sizeRelH>
            <wp14:sizeRelV relativeFrom="margin">
              <wp14:pctHeight>0</wp14:pctHeight>
            </wp14:sizeRelV>
          </wp:anchor>
        </w:drawing>
      </w:r>
      <w:r w:rsidR="00CA4D9D" w:rsidRPr="00F82230">
        <w:rPr>
          <w:rFonts w:ascii="Arial" w:hAnsi="Arial" w:cs="Arial"/>
          <w:noProof/>
          <w:color w:val="262626"/>
          <w:bdr w:val="none" w:sz="0" w:space="0" w:color="auto" w:frame="1"/>
          <w:shd w:val="clear" w:color="auto" w:fill="FFFFFF"/>
        </w:rPr>
        <w:drawing>
          <wp:inline distT="0" distB="0" distL="0" distR="0" wp14:anchorId="69F360BF" wp14:editId="38F48206">
            <wp:extent cx="3570611" cy="1718310"/>
            <wp:effectExtent l="0" t="0" r="0" b="0"/>
            <wp:docPr id="179035027"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5027" name="Picture 3" descr="A picture containing text, screenshot, font, numb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5505" cy="1720665"/>
                    </a:xfrm>
                    <a:prstGeom prst="rect">
                      <a:avLst/>
                    </a:prstGeom>
                  </pic:spPr>
                </pic:pic>
              </a:graphicData>
            </a:graphic>
          </wp:inline>
        </w:drawing>
      </w:r>
    </w:p>
    <w:p w14:paraId="4BF52655" w14:textId="52810917" w:rsidR="00CA4D9D" w:rsidRPr="00D577AC" w:rsidRDefault="00CA4D9D" w:rsidP="00CA4D9D">
      <w:pPr>
        <w:jc w:val="both"/>
        <w:rPr>
          <w:rFonts w:ascii="Arial" w:hAnsi="Arial" w:cs="Arial"/>
          <w:color w:val="262626"/>
          <w:bdr w:val="none" w:sz="0" w:space="0" w:color="auto" w:frame="1"/>
          <w:shd w:val="clear" w:color="auto" w:fill="FFFFFF"/>
          <w:lang w:val="en-US"/>
        </w:rPr>
      </w:pPr>
      <w:r w:rsidRPr="00D577AC">
        <w:rPr>
          <w:rFonts w:ascii="Arial" w:hAnsi="Arial" w:cs="Arial"/>
          <w:color w:val="262626"/>
          <w:bdr w:val="none" w:sz="0" w:space="0" w:color="auto" w:frame="1"/>
          <w:shd w:val="clear" w:color="auto" w:fill="FFFFFF"/>
          <w:lang w:val="en-US"/>
        </w:rPr>
        <w:t xml:space="preserve"> </w:t>
      </w:r>
    </w:p>
    <w:p w14:paraId="48A45426" w14:textId="7647A16D" w:rsidR="00CA4D9D" w:rsidRPr="00D577AC" w:rsidRDefault="00CA4D9D" w:rsidP="00CA4D9D">
      <w:pPr>
        <w:jc w:val="both"/>
        <w:rPr>
          <w:rFonts w:ascii="Arial" w:hAnsi="Arial" w:cs="Arial"/>
          <w:color w:val="262626"/>
          <w:bdr w:val="none" w:sz="0" w:space="0" w:color="auto" w:frame="1"/>
          <w:shd w:val="clear" w:color="auto" w:fill="FFFFFF"/>
          <w:lang w:val="en-US"/>
        </w:rPr>
      </w:pPr>
      <w:r w:rsidRPr="00D577AC">
        <w:rPr>
          <w:rFonts w:ascii="Arial" w:hAnsi="Arial" w:cs="Arial"/>
          <w:lang w:val="en-US"/>
        </w:rPr>
        <w:t>Biochar is produced by pyrolysis of biomass, which is basically heating the biomass up to temperature above 800</w:t>
      </w:r>
      <w:r w:rsidR="00E32C61" w:rsidRPr="00D577AC">
        <w:rPr>
          <w:rFonts w:ascii="Arial" w:hAnsi="Arial" w:cs="Arial"/>
          <w:lang w:val="en-US"/>
        </w:rPr>
        <w:t xml:space="preserve"> °</w:t>
      </w:r>
      <w:r w:rsidRPr="00D577AC">
        <w:rPr>
          <w:rFonts w:ascii="Arial" w:hAnsi="Arial" w:cs="Arial"/>
          <w:lang w:val="en-US"/>
        </w:rPr>
        <w:t>C</w:t>
      </w:r>
      <w:r w:rsidR="00E32C61" w:rsidRPr="00D577AC">
        <w:rPr>
          <w:rFonts w:ascii="Arial" w:hAnsi="Arial" w:cs="Arial"/>
          <w:lang w:val="en-US"/>
        </w:rPr>
        <w:t xml:space="preserve"> (1,470 °F)</w:t>
      </w:r>
      <w:r w:rsidRPr="00D577AC">
        <w:rPr>
          <w:rFonts w:ascii="Arial" w:hAnsi="Arial" w:cs="Arial"/>
          <w:lang w:val="en-US"/>
        </w:rPr>
        <w:t xml:space="preserve"> in absence of air or oxygen.  During this heating much </w:t>
      </w:r>
      <w:r w:rsidRPr="00D577AC">
        <w:rPr>
          <w:rFonts w:ascii="Arial" w:hAnsi="Arial" w:cs="Arial"/>
          <w:lang w:val="en-US"/>
        </w:rPr>
        <w:lastRenderedPageBreak/>
        <w:t>of the biomass will gasify</w:t>
      </w:r>
      <w:r w:rsidR="00004163" w:rsidRPr="00D577AC">
        <w:rPr>
          <w:rFonts w:ascii="Arial" w:hAnsi="Arial" w:cs="Arial"/>
          <w:lang w:val="en-US"/>
        </w:rPr>
        <w:t>, having</w:t>
      </w:r>
      <w:r w:rsidRPr="00D577AC">
        <w:rPr>
          <w:rFonts w:ascii="Arial" w:hAnsi="Arial" w:cs="Arial"/>
          <w:lang w:val="en-US"/>
        </w:rPr>
        <w:t xml:space="preserve"> biochar </w:t>
      </w:r>
      <w:r w:rsidR="00004163" w:rsidRPr="00D577AC">
        <w:rPr>
          <w:rFonts w:ascii="Arial" w:hAnsi="Arial" w:cs="Arial"/>
          <w:lang w:val="en-US"/>
        </w:rPr>
        <w:t xml:space="preserve">as </w:t>
      </w:r>
      <w:r w:rsidRPr="00D577AC">
        <w:rPr>
          <w:rFonts w:ascii="Arial" w:hAnsi="Arial" w:cs="Arial"/>
          <w:lang w:val="en-US"/>
        </w:rPr>
        <w:t xml:space="preserve">a side product of biomass gasification and syngas production.  Gasifiers produce up to 20 % of biochar. </w:t>
      </w:r>
    </w:p>
    <w:p w14:paraId="38A7DD73" w14:textId="1084DCF5" w:rsidR="00CA4D9D" w:rsidRPr="00D577AC" w:rsidRDefault="00CA4D9D" w:rsidP="00CA4D9D">
      <w:pPr>
        <w:jc w:val="both"/>
        <w:rPr>
          <w:rFonts w:ascii="Arial" w:hAnsi="Arial" w:cs="Arial"/>
          <w:lang w:val="en-US"/>
        </w:rPr>
      </w:pPr>
      <w:r w:rsidRPr="00D577AC">
        <w:rPr>
          <w:rFonts w:ascii="Arial" w:hAnsi="Arial" w:cs="Arial"/>
          <w:lang w:val="en-US"/>
        </w:rPr>
        <w:t xml:space="preserve">Biochar production needs to be part of the biofuel production chain; torrefaction - gasification (syngas, methanol reaction). Proportionally to the extraction of residues, biochar (with ashes) must </w:t>
      </w:r>
      <w:r w:rsidR="00FE0224" w:rsidRPr="00D577AC">
        <w:rPr>
          <w:rFonts w:ascii="Arial" w:hAnsi="Arial" w:cs="Arial"/>
          <w:lang w:val="en-US"/>
        </w:rPr>
        <w:t>be returned</w:t>
      </w:r>
      <w:r w:rsidRPr="00D577AC">
        <w:rPr>
          <w:rFonts w:ascii="Arial" w:hAnsi="Arial" w:cs="Arial"/>
          <w:lang w:val="en-US"/>
        </w:rPr>
        <w:t xml:space="preserve"> to plantations, improving absorption capacity of soils and consequently capturing nutrients from ashes and reducing nutrient and fertilizer demand.</w:t>
      </w:r>
    </w:p>
    <w:p w14:paraId="51C99BB4" w14:textId="6C6C37DC" w:rsidR="00E32C61" w:rsidRPr="00D577AC" w:rsidRDefault="00CA4D9D" w:rsidP="00E32C61">
      <w:pPr>
        <w:jc w:val="both"/>
        <w:rPr>
          <w:rFonts w:ascii="Arial" w:hAnsi="Arial" w:cs="Arial"/>
          <w:lang w:val="en-US"/>
        </w:rPr>
      </w:pPr>
      <w:r w:rsidRPr="00D577AC">
        <w:rPr>
          <w:rFonts w:ascii="Arial" w:hAnsi="Arial" w:cs="Arial"/>
          <w:lang w:val="en-US"/>
        </w:rPr>
        <w:t>Imbedding trees and plant</w:t>
      </w:r>
      <w:r w:rsidR="00004163" w:rsidRPr="00D577AC">
        <w:rPr>
          <w:rFonts w:ascii="Arial" w:hAnsi="Arial" w:cs="Arial"/>
          <w:lang w:val="en-US"/>
        </w:rPr>
        <w:t>s</w:t>
      </w:r>
      <w:r w:rsidRPr="00D577AC">
        <w:rPr>
          <w:rFonts w:ascii="Arial" w:hAnsi="Arial" w:cs="Arial"/>
          <w:lang w:val="en-US"/>
        </w:rPr>
        <w:t xml:space="preserve"> in a soil mixed with biochar will significantly reduce the nutrient leaks</w:t>
      </w:r>
      <w:r w:rsidR="00E32C61" w:rsidRPr="00D577AC">
        <w:rPr>
          <w:rFonts w:ascii="Arial" w:hAnsi="Arial" w:cs="Arial"/>
          <w:lang w:val="en-US"/>
        </w:rPr>
        <w:t xml:space="preserve">. </w:t>
      </w:r>
    </w:p>
    <w:p w14:paraId="37111F14" w14:textId="1D4190FD" w:rsidR="00E32C61" w:rsidRPr="00D577AC" w:rsidRDefault="00E32C61" w:rsidP="00E32C61">
      <w:pPr>
        <w:jc w:val="both"/>
        <w:rPr>
          <w:rFonts w:ascii="Arial" w:hAnsi="Arial" w:cs="Arial"/>
          <w:lang w:val="en-US"/>
        </w:rPr>
      </w:pPr>
      <w:r w:rsidRPr="00D577AC">
        <w:rPr>
          <w:rFonts w:ascii="Arial" w:hAnsi="Arial" w:cs="Arial"/>
          <w:lang w:val="en-US"/>
        </w:rPr>
        <w:t xml:space="preserve">As biochar production in the world is still limited, extra production capacity must be installed for fast soil enhancement in the tropical agriculture. </w:t>
      </w:r>
    </w:p>
    <w:p w14:paraId="1AE75F71" w14:textId="26E209AD" w:rsidR="00CA4D9D" w:rsidRPr="00D577AC" w:rsidRDefault="00CA4D9D" w:rsidP="00CA4D9D">
      <w:pPr>
        <w:jc w:val="both"/>
        <w:rPr>
          <w:rFonts w:ascii="Arial" w:hAnsi="Arial" w:cs="Arial"/>
          <w:lang w:val="en-US"/>
        </w:rPr>
      </w:pPr>
      <w:r w:rsidRPr="00D577AC">
        <w:rPr>
          <w:rFonts w:ascii="Arial" w:hAnsi="Arial" w:cs="Arial"/>
          <w:lang w:val="en-US"/>
        </w:rPr>
        <w:t>.</w:t>
      </w:r>
    </w:p>
    <w:p w14:paraId="183B2720" w14:textId="3058B6FD" w:rsidR="007109B7" w:rsidRPr="00D577AC" w:rsidRDefault="00BB49E0" w:rsidP="007109B7">
      <w:pPr>
        <w:pStyle w:val="Kop1"/>
        <w:rPr>
          <w:rFonts w:ascii="Arial" w:hAnsi="Arial" w:cs="Arial"/>
          <w:lang w:val="en-US"/>
        </w:rPr>
      </w:pPr>
      <w:r w:rsidRPr="00D577AC">
        <w:rPr>
          <w:rFonts w:ascii="Arial" w:hAnsi="Arial" w:cs="Arial"/>
          <w:lang w:val="en-US"/>
        </w:rPr>
        <w:t>Typical tropical crop: Oil palm</w:t>
      </w:r>
    </w:p>
    <w:p w14:paraId="228A5614" w14:textId="4FE2C47D" w:rsidR="00F6322E" w:rsidRPr="00D577AC" w:rsidRDefault="00BB49E0" w:rsidP="00F6322E">
      <w:pPr>
        <w:jc w:val="both"/>
        <w:rPr>
          <w:rFonts w:ascii="Arial" w:hAnsi="Arial" w:cs="Arial"/>
          <w:lang w:val="en-US"/>
        </w:rPr>
      </w:pPr>
      <w:r w:rsidRPr="00D577AC">
        <w:rPr>
          <w:rFonts w:ascii="Arial" w:hAnsi="Arial" w:cs="Arial"/>
          <w:lang w:val="en-US"/>
        </w:rPr>
        <w:t xml:space="preserve">Oil palm plantations are controversial as the expansion of this industry </w:t>
      </w:r>
      <w:r w:rsidR="00F6322E" w:rsidRPr="00D577AC">
        <w:rPr>
          <w:rFonts w:ascii="Arial" w:hAnsi="Arial" w:cs="Arial"/>
          <w:lang w:val="en-US"/>
        </w:rPr>
        <w:t xml:space="preserve">has caused massive </w:t>
      </w:r>
      <w:r w:rsidR="00DE5771" w:rsidRPr="00D577AC">
        <w:rPr>
          <w:rFonts w:ascii="Arial" w:hAnsi="Arial" w:cs="Arial"/>
          <w:lang w:val="en-US"/>
        </w:rPr>
        <w:t>deforestation</w:t>
      </w:r>
      <w:r w:rsidR="00F6322E" w:rsidRPr="00D577AC">
        <w:rPr>
          <w:rFonts w:ascii="Arial" w:hAnsi="Arial" w:cs="Arial"/>
          <w:lang w:val="en-US"/>
        </w:rPr>
        <w:t xml:space="preserve"> and therefore is threatening biodiversity, indirectly enhancing climate change and often</w:t>
      </w:r>
      <w:r w:rsidR="00DE5771" w:rsidRPr="00D577AC">
        <w:rPr>
          <w:rFonts w:ascii="Arial" w:hAnsi="Arial" w:cs="Arial"/>
          <w:lang w:val="en-US"/>
        </w:rPr>
        <w:t>,</w:t>
      </w:r>
      <w:r w:rsidR="00F6322E" w:rsidRPr="00D577AC">
        <w:rPr>
          <w:rFonts w:ascii="Arial" w:hAnsi="Arial" w:cs="Arial"/>
          <w:lang w:val="en-US"/>
        </w:rPr>
        <w:t xml:space="preserve"> due to extensive use of pesticides and herbicides pollut</w:t>
      </w:r>
      <w:r w:rsidR="00800D7B" w:rsidRPr="00D577AC">
        <w:rPr>
          <w:rFonts w:ascii="Arial" w:hAnsi="Arial" w:cs="Arial"/>
          <w:lang w:val="en-US"/>
        </w:rPr>
        <w:t>ing the local</w:t>
      </w:r>
      <w:r w:rsidR="00F6322E" w:rsidRPr="00D577AC">
        <w:rPr>
          <w:rFonts w:ascii="Arial" w:hAnsi="Arial" w:cs="Arial"/>
          <w:lang w:val="en-US"/>
        </w:rPr>
        <w:t xml:space="preserve"> environment.</w:t>
      </w:r>
    </w:p>
    <w:p w14:paraId="71FD0073" w14:textId="7ECD819E" w:rsidR="00BB49E0" w:rsidRPr="00D577AC" w:rsidRDefault="00F6322E" w:rsidP="00F6322E">
      <w:pPr>
        <w:jc w:val="both"/>
        <w:rPr>
          <w:rFonts w:ascii="Arial" w:hAnsi="Arial" w:cs="Arial"/>
          <w:lang w:val="en-US"/>
        </w:rPr>
      </w:pPr>
      <w:r w:rsidRPr="00D577AC">
        <w:rPr>
          <w:rFonts w:ascii="Arial" w:hAnsi="Arial" w:cs="Arial"/>
          <w:lang w:val="en-US"/>
        </w:rPr>
        <w:t>These problems have been recognized by palm oil consumers and initiated the creati</w:t>
      </w:r>
      <w:r w:rsidR="00800D7B" w:rsidRPr="00D577AC">
        <w:rPr>
          <w:rFonts w:ascii="Arial" w:hAnsi="Arial" w:cs="Arial"/>
          <w:lang w:val="en-US"/>
        </w:rPr>
        <w:t>on of</w:t>
      </w:r>
      <w:r w:rsidRPr="00D577AC">
        <w:rPr>
          <w:rFonts w:ascii="Arial" w:hAnsi="Arial" w:cs="Arial"/>
          <w:lang w:val="en-US"/>
        </w:rPr>
        <w:t xml:space="preserve"> certification systems to promote more sustainable operations and avoiding further expansion of the estates. </w:t>
      </w:r>
    </w:p>
    <w:p w14:paraId="476849CB" w14:textId="5F7ECDE4" w:rsidR="00F6322E" w:rsidRPr="00D577AC" w:rsidRDefault="00800D7B" w:rsidP="00F6322E">
      <w:pPr>
        <w:jc w:val="both"/>
        <w:rPr>
          <w:rFonts w:ascii="Arial" w:hAnsi="Arial" w:cs="Arial"/>
          <w:lang w:val="en-US"/>
        </w:rPr>
      </w:pPr>
      <w:r w:rsidRPr="00D577AC">
        <w:rPr>
          <w:rFonts w:ascii="Arial" w:hAnsi="Arial" w:cs="Arial"/>
          <w:lang w:val="en-US"/>
        </w:rPr>
        <w:t>The “</w:t>
      </w:r>
      <w:r w:rsidR="00F6322E" w:rsidRPr="00D577AC">
        <w:rPr>
          <w:rFonts w:ascii="Arial" w:hAnsi="Arial" w:cs="Arial"/>
          <w:lang w:val="en-US"/>
        </w:rPr>
        <w:t xml:space="preserve">Round </w:t>
      </w:r>
      <w:r w:rsidR="00DE5771" w:rsidRPr="00D577AC">
        <w:rPr>
          <w:rFonts w:ascii="Arial" w:hAnsi="Arial" w:cs="Arial"/>
          <w:lang w:val="en-US"/>
        </w:rPr>
        <w:t>table for Sustainable Palm oil</w:t>
      </w:r>
      <w:r w:rsidRPr="00D577AC">
        <w:rPr>
          <w:rFonts w:ascii="Arial" w:hAnsi="Arial" w:cs="Arial"/>
          <w:lang w:val="en-US"/>
        </w:rPr>
        <w:t>”</w:t>
      </w:r>
      <w:r w:rsidR="00DE5771" w:rsidRPr="00D577AC">
        <w:rPr>
          <w:rFonts w:ascii="Arial" w:hAnsi="Arial" w:cs="Arial"/>
          <w:lang w:val="en-US"/>
        </w:rPr>
        <w:t xml:space="preserve"> RSPO, being the most respected certification organization, requires its members to fulfill sustainability criteria that cover all aspects of sustainable farming incl. social, environmental, climate, </w:t>
      </w:r>
      <w:r w:rsidRPr="00D577AC">
        <w:rPr>
          <w:rFonts w:ascii="Arial" w:hAnsi="Arial" w:cs="Arial"/>
          <w:lang w:val="en-US"/>
        </w:rPr>
        <w:t xml:space="preserve">forest </w:t>
      </w:r>
      <w:r w:rsidR="00DE5771" w:rsidRPr="00D577AC">
        <w:rPr>
          <w:rFonts w:ascii="Arial" w:hAnsi="Arial" w:cs="Arial"/>
          <w:lang w:val="en-US"/>
        </w:rPr>
        <w:t xml:space="preserve">restauration, etc. </w:t>
      </w:r>
    </w:p>
    <w:p w14:paraId="167DFD4D" w14:textId="5576A30D" w:rsidR="00DE5771" w:rsidRPr="00D577AC" w:rsidRDefault="00DE5771" w:rsidP="00F6322E">
      <w:pPr>
        <w:jc w:val="both"/>
        <w:rPr>
          <w:rFonts w:ascii="Arial" w:hAnsi="Arial" w:cs="Arial"/>
          <w:lang w:val="en-US"/>
        </w:rPr>
      </w:pPr>
      <w:r w:rsidRPr="00D577AC">
        <w:rPr>
          <w:rFonts w:ascii="Arial" w:hAnsi="Arial" w:cs="Arial"/>
          <w:lang w:val="en-US"/>
        </w:rPr>
        <w:t>RSPO plantations need to set up GHG</w:t>
      </w:r>
      <w:r w:rsidR="000A027F" w:rsidRPr="00D577AC">
        <w:rPr>
          <w:rFonts w:ascii="Arial" w:hAnsi="Arial" w:cs="Arial"/>
          <w:lang w:val="en-US"/>
        </w:rPr>
        <w:t xml:space="preserve"> (Green </w:t>
      </w:r>
      <w:r w:rsidR="006B48A2" w:rsidRPr="00D577AC">
        <w:rPr>
          <w:rFonts w:ascii="Arial" w:hAnsi="Arial" w:cs="Arial"/>
          <w:lang w:val="en-US"/>
        </w:rPr>
        <w:t>H</w:t>
      </w:r>
      <w:r w:rsidR="000A027F" w:rsidRPr="00D577AC">
        <w:rPr>
          <w:rFonts w:ascii="Arial" w:hAnsi="Arial" w:cs="Arial"/>
          <w:lang w:val="en-US"/>
        </w:rPr>
        <w:t xml:space="preserve">ouse </w:t>
      </w:r>
      <w:r w:rsidR="006B48A2" w:rsidRPr="00D577AC">
        <w:rPr>
          <w:rFonts w:ascii="Arial" w:hAnsi="Arial" w:cs="Arial"/>
          <w:lang w:val="en-US"/>
        </w:rPr>
        <w:t>G</w:t>
      </w:r>
      <w:r w:rsidR="000A027F" w:rsidRPr="00D577AC">
        <w:rPr>
          <w:rFonts w:ascii="Arial" w:hAnsi="Arial" w:cs="Arial"/>
          <w:lang w:val="en-US"/>
        </w:rPr>
        <w:t>as)</w:t>
      </w:r>
      <w:r w:rsidRPr="00D577AC">
        <w:rPr>
          <w:rFonts w:ascii="Arial" w:hAnsi="Arial" w:cs="Arial"/>
          <w:lang w:val="en-US"/>
        </w:rPr>
        <w:t xml:space="preserve"> emission reduction </w:t>
      </w:r>
      <w:r w:rsidR="000C39D0" w:rsidRPr="00D577AC">
        <w:rPr>
          <w:rFonts w:ascii="Arial" w:hAnsi="Arial" w:cs="Arial"/>
          <w:lang w:val="en-US"/>
        </w:rPr>
        <w:t xml:space="preserve">plans; </w:t>
      </w:r>
      <w:r w:rsidR="00681A3E" w:rsidRPr="00D577AC">
        <w:rPr>
          <w:rFonts w:ascii="Arial" w:hAnsi="Arial" w:cs="Arial"/>
          <w:lang w:val="en-US"/>
        </w:rPr>
        <w:t>therefore,</w:t>
      </w:r>
      <w:r w:rsidRPr="00D577AC">
        <w:rPr>
          <w:rFonts w:ascii="Arial" w:hAnsi="Arial" w:cs="Arial"/>
          <w:lang w:val="en-US"/>
        </w:rPr>
        <w:t xml:space="preserve"> it would be beneficial to them </w:t>
      </w:r>
      <w:r w:rsidR="00AE530A" w:rsidRPr="00D577AC">
        <w:rPr>
          <w:rFonts w:ascii="Arial" w:hAnsi="Arial" w:cs="Arial"/>
          <w:lang w:val="en-US"/>
        </w:rPr>
        <w:t>to reduce</w:t>
      </w:r>
      <w:r w:rsidRPr="00D577AC">
        <w:rPr>
          <w:rFonts w:ascii="Arial" w:hAnsi="Arial" w:cs="Arial"/>
          <w:lang w:val="en-US"/>
        </w:rPr>
        <w:t xml:space="preserve"> fertilizer consumption and emissions</w:t>
      </w:r>
      <w:r w:rsidR="00AE530A" w:rsidRPr="00D577AC">
        <w:rPr>
          <w:rFonts w:ascii="Arial" w:hAnsi="Arial" w:cs="Arial"/>
          <w:lang w:val="en-US"/>
        </w:rPr>
        <w:t xml:space="preserve"> </w:t>
      </w:r>
      <w:r w:rsidRPr="00D577AC">
        <w:rPr>
          <w:rFonts w:ascii="Arial" w:hAnsi="Arial" w:cs="Arial"/>
          <w:lang w:val="en-US"/>
        </w:rPr>
        <w:t xml:space="preserve">(CO2 &amp; CH4) as well </w:t>
      </w:r>
      <w:r w:rsidR="001C3AE3" w:rsidRPr="00D577AC">
        <w:rPr>
          <w:rFonts w:ascii="Arial" w:hAnsi="Arial" w:cs="Arial"/>
          <w:lang w:val="en-US"/>
        </w:rPr>
        <w:t xml:space="preserve">as </w:t>
      </w:r>
      <w:r w:rsidRPr="00D577AC">
        <w:rPr>
          <w:rFonts w:ascii="Arial" w:hAnsi="Arial" w:cs="Arial"/>
          <w:lang w:val="en-US"/>
        </w:rPr>
        <w:t>being a producer of sustainable fuel.</w:t>
      </w:r>
    </w:p>
    <w:p w14:paraId="11BAF9E3" w14:textId="1C4D98C6" w:rsidR="00DE5771" w:rsidRPr="00D577AC" w:rsidRDefault="00DE5771" w:rsidP="00F6322E">
      <w:pPr>
        <w:jc w:val="both"/>
        <w:rPr>
          <w:rFonts w:ascii="Arial" w:hAnsi="Arial" w:cs="Arial"/>
          <w:lang w:val="en-US"/>
        </w:rPr>
      </w:pPr>
      <w:r w:rsidRPr="00D577AC">
        <w:rPr>
          <w:rFonts w:ascii="Arial" w:hAnsi="Arial" w:cs="Arial"/>
          <w:lang w:val="en-US"/>
        </w:rPr>
        <w:t>Although some attempts are made to use residues from their operations to generate electricity and power transport</w:t>
      </w:r>
      <w:r w:rsidR="006B48A2" w:rsidRPr="00D577AC">
        <w:rPr>
          <w:rFonts w:ascii="Arial" w:hAnsi="Arial" w:cs="Arial"/>
          <w:lang w:val="en-US"/>
        </w:rPr>
        <w:t xml:space="preserve"> </w:t>
      </w:r>
      <w:r w:rsidRPr="00D577AC">
        <w:rPr>
          <w:rFonts w:ascii="Arial" w:hAnsi="Arial" w:cs="Arial"/>
          <w:lang w:val="en-US"/>
        </w:rPr>
        <w:t>(biogas), most plantations struggle to come up with significant GHG reduction projects.</w:t>
      </w:r>
      <w:r w:rsidR="00681A3E" w:rsidRPr="00D577AC">
        <w:rPr>
          <w:rFonts w:ascii="Arial" w:hAnsi="Arial" w:cs="Arial"/>
          <w:lang w:val="en-US"/>
        </w:rPr>
        <w:t xml:space="preserve"> </w:t>
      </w:r>
    </w:p>
    <w:p w14:paraId="7183ED53" w14:textId="541D5A60" w:rsidR="00681A3E" w:rsidRPr="00D577AC" w:rsidRDefault="00681A3E" w:rsidP="00F6322E">
      <w:pPr>
        <w:jc w:val="both"/>
        <w:rPr>
          <w:rFonts w:ascii="Arial" w:hAnsi="Arial" w:cs="Arial"/>
          <w:lang w:val="en-US"/>
        </w:rPr>
      </w:pPr>
      <w:r w:rsidRPr="00D577AC">
        <w:rPr>
          <w:rFonts w:ascii="Arial" w:hAnsi="Arial" w:cs="Arial"/>
          <w:lang w:val="en-US"/>
        </w:rPr>
        <w:t>Most of the projects so far</w:t>
      </w:r>
      <w:r w:rsidR="00004163" w:rsidRPr="00D577AC">
        <w:rPr>
          <w:rFonts w:ascii="Arial" w:hAnsi="Arial" w:cs="Arial"/>
          <w:lang w:val="en-US"/>
        </w:rPr>
        <w:t>,</w:t>
      </w:r>
      <w:r w:rsidRPr="00D577AC">
        <w:rPr>
          <w:rFonts w:ascii="Arial" w:hAnsi="Arial" w:cs="Arial"/>
          <w:lang w:val="en-US"/>
        </w:rPr>
        <w:t xml:space="preserve"> resulted in an increase of operational cost and loss of productivity due to extra nutrient losses with the extraction of residues.</w:t>
      </w:r>
    </w:p>
    <w:p w14:paraId="1284D6A1" w14:textId="7207BD4C" w:rsidR="007109B7" w:rsidRPr="00D577AC" w:rsidRDefault="00A60EEA" w:rsidP="007109B7">
      <w:pPr>
        <w:jc w:val="both"/>
        <w:rPr>
          <w:rFonts w:ascii="Arial" w:hAnsi="Arial" w:cs="Arial"/>
          <w:lang w:val="en-US"/>
        </w:rPr>
      </w:pPr>
      <w:r w:rsidRPr="00D577AC">
        <w:rPr>
          <w:rFonts w:ascii="Arial" w:hAnsi="Arial" w:cs="Arial"/>
          <w:lang w:val="en-US"/>
        </w:rPr>
        <w:t xml:space="preserve">A palm tree has four main </w:t>
      </w:r>
      <w:r w:rsidR="00237719" w:rsidRPr="00D577AC">
        <w:rPr>
          <w:rFonts w:ascii="Arial" w:hAnsi="Arial" w:cs="Arial"/>
          <w:lang w:val="en-US"/>
        </w:rPr>
        <w:t>components:</w:t>
      </w:r>
      <w:r w:rsidRPr="00D577AC">
        <w:rPr>
          <w:rFonts w:ascii="Arial" w:hAnsi="Arial" w:cs="Arial"/>
          <w:lang w:val="en-US"/>
        </w:rPr>
        <w:t xml:space="preserve"> roots, trunk, fronts and </w:t>
      </w:r>
      <w:r w:rsidR="00FE0224" w:rsidRPr="00D577AC">
        <w:rPr>
          <w:rFonts w:ascii="Arial" w:hAnsi="Arial" w:cs="Arial"/>
          <w:lang w:val="en-US"/>
        </w:rPr>
        <w:t>fruit bunch</w:t>
      </w:r>
      <w:r w:rsidR="001C3AE3" w:rsidRPr="00D577AC">
        <w:rPr>
          <w:rFonts w:ascii="Arial" w:hAnsi="Arial" w:cs="Arial"/>
          <w:lang w:val="en-US"/>
        </w:rPr>
        <w:t>es</w:t>
      </w:r>
      <w:r w:rsidR="00237719" w:rsidRPr="00D577AC">
        <w:rPr>
          <w:rFonts w:ascii="Arial" w:hAnsi="Arial" w:cs="Arial"/>
          <w:lang w:val="en-US"/>
        </w:rPr>
        <w:t xml:space="preserve"> (FFB)</w:t>
      </w:r>
      <w:r w:rsidRPr="00D577AC">
        <w:rPr>
          <w:rFonts w:ascii="Arial" w:hAnsi="Arial" w:cs="Arial"/>
          <w:lang w:val="en-US"/>
        </w:rPr>
        <w:t xml:space="preserve">. </w:t>
      </w:r>
    </w:p>
    <w:p w14:paraId="26357DC7" w14:textId="475A3864" w:rsidR="00F82230" w:rsidRPr="00D577AC" w:rsidRDefault="007109B7" w:rsidP="007109B7">
      <w:pPr>
        <w:jc w:val="both"/>
        <w:rPr>
          <w:rFonts w:ascii="Arial" w:hAnsi="Arial" w:cs="Arial"/>
          <w:lang w:val="en-US"/>
        </w:rPr>
      </w:pPr>
      <w:r w:rsidRPr="00F82230">
        <w:rPr>
          <w:rFonts w:ascii="Arial" w:hAnsi="Arial" w:cs="Arial"/>
          <w:noProof/>
        </w:rPr>
        <w:drawing>
          <wp:anchor distT="0" distB="0" distL="114300" distR="114300" simplePos="0" relativeHeight="251716608" behindDoc="0" locked="0" layoutInCell="1" allowOverlap="1" wp14:anchorId="76F357AC" wp14:editId="423D3F8A">
            <wp:simplePos x="0" y="0"/>
            <wp:positionH relativeFrom="margin">
              <wp:posOffset>35560</wp:posOffset>
            </wp:positionH>
            <wp:positionV relativeFrom="paragraph">
              <wp:posOffset>-173355</wp:posOffset>
            </wp:positionV>
            <wp:extent cx="2642870" cy="1783080"/>
            <wp:effectExtent l="0" t="0" r="5080" b="7620"/>
            <wp:wrapSquare wrapText="bothSides"/>
            <wp:docPr id="207967294" name="Picture 4" descr="A diagram of a palm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7294" name="Picture 4" descr="A diagram of a palm tre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2870" cy="1783080"/>
                    </a:xfrm>
                    <a:prstGeom prst="rect">
                      <a:avLst/>
                    </a:prstGeom>
                  </pic:spPr>
                </pic:pic>
              </a:graphicData>
            </a:graphic>
            <wp14:sizeRelH relativeFrom="margin">
              <wp14:pctWidth>0</wp14:pctWidth>
            </wp14:sizeRelH>
            <wp14:sizeRelV relativeFrom="margin">
              <wp14:pctHeight>0</wp14:pctHeight>
            </wp14:sizeRelV>
          </wp:anchor>
        </w:drawing>
      </w:r>
      <w:r w:rsidR="00E47E5A" w:rsidRPr="00D577AC">
        <w:rPr>
          <w:rFonts w:ascii="Arial" w:hAnsi="Arial" w:cs="Arial"/>
          <w:lang w:val="en-US"/>
        </w:rPr>
        <w:t>The oil palm tree is a typical tropical plant with special root structure</w:t>
      </w:r>
      <w:r w:rsidR="00F82230" w:rsidRPr="00D577AC">
        <w:rPr>
          <w:rFonts w:ascii="Arial" w:hAnsi="Arial" w:cs="Arial"/>
          <w:lang w:val="en-US"/>
        </w:rPr>
        <w:t>.</w:t>
      </w:r>
    </w:p>
    <w:p w14:paraId="6B276FB6" w14:textId="12437B55" w:rsidR="00E47E5A" w:rsidRPr="00D577AC" w:rsidRDefault="00F82230" w:rsidP="00F82230">
      <w:pPr>
        <w:tabs>
          <w:tab w:val="left" w:pos="8080"/>
        </w:tabs>
        <w:jc w:val="both"/>
        <w:rPr>
          <w:rFonts w:ascii="Arial" w:hAnsi="Arial" w:cs="Arial"/>
          <w:lang w:val="en-US"/>
        </w:rPr>
      </w:pPr>
      <w:r w:rsidRPr="00D577AC">
        <w:rPr>
          <w:rFonts w:ascii="Arial" w:hAnsi="Arial" w:cs="Arial"/>
          <w:lang w:val="en-US"/>
        </w:rPr>
        <w:t>T</w:t>
      </w:r>
      <w:r w:rsidR="00E47E5A" w:rsidRPr="00D577AC">
        <w:rPr>
          <w:rFonts w:ascii="Arial" w:hAnsi="Arial" w:cs="Arial"/>
          <w:lang w:val="en-US"/>
        </w:rPr>
        <w:t>he root circle is concentric to the trunk and mostly covering the top layer of the soil, with low capacity to absorb nutrients from the draining water.</w:t>
      </w:r>
    </w:p>
    <w:p w14:paraId="2C41568A" w14:textId="49471C53" w:rsidR="00E47E5A" w:rsidRPr="00D577AC" w:rsidRDefault="00E47E5A" w:rsidP="00E47E5A">
      <w:pPr>
        <w:jc w:val="both"/>
        <w:rPr>
          <w:rFonts w:ascii="Arial" w:hAnsi="Arial" w:cs="Arial"/>
          <w:lang w:val="en-US"/>
        </w:rPr>
      </w:pPr>
    </w:p>
    <w:p w14:paraId="1C9EBDCC" w14:textId="77777777" w:rsidR="00F82230" w:rsidRPr="00D577AC" w:rsidRDefault="00F82230" w:rsidP="00A60EEA">
      <w:pPr>
        <w:jc w:val="both"/>
        <w:rPr>
          <w:rFonts w:ascii="Arial" w:hAnsi="Arial" w:cs="Arial"/>
          <w:lang w:val="en-US"/>
        </w:rPr>
      </w:pPr>
    </w:p>
    <w:p w14:paraId="136460BF" w14:textId="77777777" w:rsidR="00F82230" w:rsidRPr="00D577AC" w:rsidRDefault="00F82230" w:rsidP="00A60EEA">
      <w:pPr>
        <w:jc w:val="both"/>
        <w:rPr>
          <w:rFonts w:ascii="Arial" w:hAnsi="Arial" w:cs="Arial"/>
          <w:lang w:val="en-US"/>
        </w:rPr>
      </w:pPr>
    </w:p>
    <w:p w14:paraId="49BEC87E" w14:textId="10E3EF6A" w:rsidR="00CA4D9D" w:rsidRPr="00D577AC" w:rsidRDefault="00E47E5A" w:rsidP="00A60EEA">
      <w:pPr>
        <w:jc w:val="both"/>
        <w:rPr>
          <w:rFonts w:ascii="Arial" w:hAnsi="Arial" w:cs="Arial"/>
          <w:lang w:val="en-US"/>
        </w:rPr>
      </w:pPr>
      <w:r w:rsidRPr="00D577AC">
        <w:rPr>
          <w:rFonts w:ascii="Arial" w:hAnsi="Arial" w:cs="Arial"/>
          <w:lang w:val="en-US"/>
        </w:rPr>
        <w:lastRenderedPageBreak/>
        <w:t>Fruits are harvested every three months by cutting off the FFB from the trunk top.</w:t>
      </w:r>
    </w:p>
    <w:p w14:paraId="796EB2A3" w14:textId="1D314E8C" w:rsidR="00A60EEA" w:rsidRPr="00D577AC" w:rsidRDefault="00E47E5A" w:rsidP="00A60EEA">
      <w:pPr>
        <w:jc w:val="both"/>
        <w:rPr>
          <w:rFonts w:ascii="Arial" w:hAnsi="Arial" w:cs="Arial"/>
          <w:lang w:val="en-US"/>
        </w:rPr>
      </w:pPr>
      <w:r w:rsidRPr="00F82230">
        <w:rPr>
          <w:rFonts w:ascii="Arial" w:hAnsi="Arial" w:cs="Arial"/>
          <w:noProof/>
        </w:rPr>
        <w:drawing>
          <wp:anchor distT="0" distB="0" distL="114300" distR="114300" simplePos="0" relativeHeight="251705344" behindDoc="0" locked="0" layoutInCell="1" allowOverlap="1" wp14:anchorId="4A756BD3" wp14:editId="6D43AC4D">
            <wp:simplePos x="0" y="0"/>
            <wp:positionH relativeFrom="margin">
              <wp:align>right</wp:align>
            </wp:positionH>
            <wp:positionV relativeFrom="paragraph">
              <wp:posOffset>512250</wp:posOffset>
            </wp:positionV>
            <wp:extent cx="3375660" cy="2098040"/>
            <wp:effectExtent l="0" t="0" r="0" b="0"/>
            <wp:wrapSquare wrapText="bothSides"/>
            <wp:docPr id="2042813978" name="Picture 2" descr="A diagram of palm oil proces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13978" name="Picture 2" descr="A diagram of palm oil processing&#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3375660" cy="2098040"/>
                    </a:xfrm>
                    <a:prstGeom prst="rect">
                      <a:avLst/>
                    </a:prstGeom>
                  </pic:spPr>
                </pic:pic>
              </a:graphicData>
            </a:graphic>
            <wp14:sizeRelH relativeFrom="margin">
              <wp14:pctWidth>0</wp14:pctWidth>
            </wp14:sizeRelH>
            <wp14:sizeRelV relativeFrom="margin">
              <wp14:pctHeight>0</wp14:pctHeight>
            </wp14:sizeRelV>
          </wp:anchor>
        </w:drawing>
      </w:r>
      <w:r w:rsidR="00237719" w:rsidRPr="00D577AC">
        <w:rPr>
          <w:rFonts w:ascii="Arial" w:hAnsi="Arial" w:cs="Arial"/>
          <w:lang w:val="en-US"/>
        </w:rPr>
        <w:t xml:space="preserve">To </w:t>
      </w:r>
      <w:r w:rsidR="00A60EEA" w:rsidRPr="00D577AC">
        <w:rPr>
          <w:rFonts w:ascii="Arial" w:hAnsi="Arial" w:cs="Arial"/>
          <w:lang w:val="en-US"/>
        </w:rPr>
        <w:t xml:space="preserve">access the </w:t>
      </w:r>
      <w:r w:rsidR="00237719" w:rsidRPr="00D577AC">
        <w:rPr>
          <w:rFonts w:ascii="Arial" w:hAnsi="Arial" w:cs="Arial"/>
          <w:lang w:val="en-US"/>
        </w:rPr>
        <w:t xml:space="preserve">ripe FFB a </w:t>
      </w:r>
      <w:r w:rsidR="00004163" w:rsidRPr="00D577AC">
        <w:rPr>
          <w:rFonts w:ascii="Arial" w:hAnsi="Arial" w:cs="Arial"/>
          <w:lang w:val="en-US"/>
        </w:rPr>
        <w:t>front needs</w:t>
      </w:r>
      <w:r w:rsidR="00237719" w:rsidRPr="00D577AC">
        <w:rPr>
          <w:rFonts w:ascii="Arial" w:hAnsi="Arial" w:cs="Arial"/>
          <w:lang w:val="en-US"/>
        </w:rPr>
        <w:t xml:space="preserve"> to be cut an</w:t>
      </w:r>
      <w:r w:rsidR="006B48A2" w:rsidRPr="00D577AC">
        <w:rPr>
          <w:rFonts w:ascii="Arial" w:hAnsi="Arial" w:cs="Arial"/>
          <w:lang w:val="en-US"/>
        </w:rPr>
        <w:t>d</w:t>
      </w:r>
      <w:r w:rsidR="00237719" w:rsidRPr="00D577AC">
        <w:rPr>
          <w:rFonts w:ascii="Arial" w:hAnsi="Arial" w:cs="Arial"/>
          <w:lang w:val="en-US"/>
        </w:rPr>
        <w:t xml:space="preserve"> is left on the ground, whereas the FFB</w:t>
      </w:r>
      <w:r w:rsidR="006B48A2" w:rsidRPr="00D577AC">
        <w:rPr>
          <w:rFonts w:ascii="Arial" w:hAnsi="Arial" w:cs="Arial"/>
          <w:lang w:val="en-US"/>
        </w:rPr>
        <w:t xml:space="preserve"> </w:t>
      </w:r>
      <w:r w:rsidR="00237719" w:rsidRPr="00D577AC">
        <w:rPr>
          <w:rFonts w:ascii="Arial" w:hAnsi="Arial" w:cs="Arial"/>
          <w:lang w:val="en-US"/>
        </w:rPr>
        <w:t>(15 to 30 kg) is transported manually to the nearest loading place.</w:t>
      </w:r>
    </w:p>
    <w:p w14:paraId="212A4522" w14:textId="77B992E5" w:rsidR="00A60EEA" w:rsidRPr="00D577AC" w:rsidRDefault="00237719" w:rsidP="00F6322E">
      <w:pPr>
        <w:jc w:val="both"/>
        <w:rPr>
          <w:rFonts w:ascii="Arial" w:hAnsi="Arial" w:cs="Arial"/>
          <w:lang w:val="en-US"/>
        </w:rPr>
      </w:pPr>
      <w:r w:rsidRPr="00F82230">
        <w:rPr>
          <w:rFonts w:ascii="Arial" w:hAnsi="Arial" w:cs="Arial"/>
          <w:noProof/>
        </w:rPr>
        <w:drawing>
          <wp:anchor distT="0" distB="0" distL="114300" distR="114300" simplePos="0" relativeHeight="251706368" behindDoc="0" locked="0" layoutInCell="1" allowOverlap="1" wp14:anchorId="2C0851DA" wp14:editId="30A2FDE8">
            <wp:simplePos x="0" y="0"/>
            <wp:positionH relativeFrom="column">
              <wp:posOffset>35365</wp:posOffset>
            </wp:positionH>
            <wp:positionV relativeFrom="paragraph">
              <wp:posOffset>51474</wp:posOffset>
            </wp:positionV>
            <wp:extent cx="1939290" cy="1992630"/>
            <wp:effectExtent l="0" t="0" r="3810" b="7620"/>
            <wp:wrapSquare wrapText="bothSides"/>
            <wp:docPr id="1832347921" name="Picture 1" descr="A diagram of a palm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47921" name="Picture 1" descr="A diagram of a palm tre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939290" cy="1992630"/>
                    </a:xfrm>
                    <a:prstGeom prst="rect">
                      <a:avLst/>
                    </a:prstGeom>
                  </pic:spPr>
                </pic:pic>
              </a:graphicData>
            </a:graphic>
            <wp14:sizeRelH relativeFrom="margin">
              <wp14:pctWidth>0</wp14:pctWidth>
            </wp14:sizeRelH>
            <wp14:sizeRelV relativeFrom="margin">
              <wp14:pctHeight>0</wp14:pctHeight>
            </wp14:sizeRelV>
          </wp:anchor>
        </w:drawing>
      </w:r>
    </w:p>
    <w:p w14:paraId="3B281A67" w14:textId="0EE94BC8" w:rsidR="001B66BE" w:rsidRPr="00D577AC" w:rsidRDefault="001B66BE" w:rsidP="00F6322E">
      <w:pPr>
        <w:jc w:val="both"/>
        <w:rPr>
          <w:rFonts w:ascii="Arial" w:hAnsi="Arial" w:cs="Arial"/>
          <w:lang w:val="en-US"/>
        </w:rPr>
      </w:pPr>
      <w:r w:rsidRPr="00D577AC">
        <w:rPr>
          <w:rFonts w:ascii="Arial" w:hAnsi="Arial" w:cs="Arial"/>
          <w:lang w:val="en-US"/>
        </w:rPr>
        <w:t>CPO</w:t>
      </w:r>
      <w:r w:rsidR="00AD25D9" w:rsidRPr="00D577AC">
        <w:rPr>
          <w:rFonts w:ascii="Arial" w:hAnsi="Arial" w:cs="Arial"/>
          <w:lang w:val="en-US"/>
        </w:rPr>
        <w:t xml:space="preserve"> (</w:t>
      </w:r>
      <w:r w:rsidR="006C7300" w:rsidRPr="00D577AC">
        <w:rPr>
          <w:rFonts w:ascii="Arial" w:hAnsi="Arial" w:cs="Arial"/>
          <w:lang w:val="en-US"/>
        </w:rPr>
        <w:t xml:space="preserve">crude palm oil </w:t>
      </w:r>
      <w:r w:rsidR="00AD25D9" w:rsidRPr="00D577AC">
        <w:rPr>
          <w:rFonts w:ascii="Arial" w:hAnsi="Arial" w:cs="Arial"/>
          <w:lang w:val="en-US"/>
        </w:rPr>
        <w:t>+- 3,5 t/ha/y)</w:t>
      </w:r>
      <w:r w:rsidRPr="00D577AC">
        <w:rPr>
          <w:rFonts w:ascii="Arial" w:hAnsi="Arial" w:cs="Arial"/>
          <w:lang w:val="en-US"/>
        </w:rPr>
        <w:t xml:space="preserve"> and kernel shells are sold, EFB</w:t>
      </w:r>
      <w:r w:rsidR="006B48A2" w:rsidRPr="00D577AC">
        <w:rPr>
          <w:rFonts w:ascii="Arial" w:hAnsi="Arial" w:cs="Arial"/>
          <w:lang w:val="en-US"/>
        </w:rPr>
        <w:t xml:space="preserve"> (Empty Fruit Bunch)</w:t>
      </w:r>
      <w:r w:rsidRPr="00D577AC">
        <w:rPr>
          <w:rFonts w:ascii="Arial" w:hAnsi="Arial" w:cs="Arial"/>
          <w:lang w:val="en-US"/>
        </w:rPr>
        <w:t xml:space="preserve"> </w:t>
      </w:r>
      <w:r w:rsidR="00AD25D9" w:rsidRPr="00D577AC">
        <w:rPr>
          <w:rFonts w:ascii="Arial" w:hAnsi="Arial" w:cs="Arial"/>
          <w:lang w:val="en-US"/>
        </w:rPr>
        <w:t>is</w:t>
      </w:r>
      <w:r w:rsidRPr="00D577AC">
        <w:rPr>
          <w:rFonts w:ascii="Arial" w:hAnsi="Arial" w:cs="Arial"/>
          <w:lang w:val="en-US"/>
        </w:rPr>
        <w:t xml:space="preserve"> returned to plantation and </w:t>
      </w:r>
      <w:proofErr w:type="spellStart"/>
      <w:r w:rsidR="00AD25D9" w:rsidRPr="00D577AC">
        <w:rPr>
          <w:rFonts w:ascii="Arial" w:hAnsi="Arial" w:cs="Arial"/>
          <w:lang w:val="en-US"/>
        </w:rPr>
        <w:t>fibres</w:t>
      </w:r>
      <w:proofErr w:type="spellEnd"/>
      <w:r w:rsidRPr="00D577AC">
        <w:rPr>
          <w:rFonts w:ascii="Arial" w:hAnsi="Arial" w:cs="Arial"/>
          <w:lang w:val="en-US"/>
        </w:rPr>
        <w:t xml:space="preserve"> burn</w:t>
      </w:r>
      <w:r w:rsidR="006B48A2" w:rsidRPr="00D577AC">
        <w:rPr>
          <w:rFonts w:ascii="Arial" w:hAnsi="Arial" w:cs="Arial"/>
          <w:lang w:val="en-US"/>
        </w:rPr>
        <w:t>ed</w:t>
      </w:r>
      <w:r w:rsidRPr="00D577AC">
        <w:rPr>
          <w:rFonts w:ascii="Arial" w:hAnsi="Arial" w:cs="Arial"/>
          <w:lang w:val="en-US"/>
        </w:rPr>
        <w:t xml:space="preserve"> in boiler for steam and power </w:t>
      </w:r>
      <w:proofErr w:type="spellStart"/>
      <w:r w:rsidRPr="00D577AC">
        <w:rPr>
          <w:rFonts w:ascii="Arial" w:hAnsi="Arial" w:cs="Arial"/>
          <w:lang w:val="en-US"/>
        </w:rPr>
        <w:t>too</w:t>
      </w:r>
      <w:proofErr w:type="spellEnd"/>
      <w:r w:rsidRPr="00D577AC">
        <w:rPr>
          <w:rFonts w:ascii="Arial" w:hAnsi="Arial" w:cs="Arial"/>
          <w:lang w:val="en-US"/>
        </w:rPr>
        <w:t xml:space="preserve"> run the mill.</w:t>
      </w:r>
      <w:r w:rsidR="006C7300" w:rsidRPr="00D577AC">
        <w:rPr>
          <w:rFonts w:ascii="Arial" w:hAnsi="Arial" w:cs="Arial"/>
          <w:lang w:val="en-US"/>
        </w:rPr>
        <w:t xml:space="preserve"> Not mention</w:t>
      </w:r>
      <w:r w:rsidR="006B48A2" w:rsidRPr="00D577AC">
        <w:rPr>
          <w:rFonts w:ascii="Arial" w:hAnsi="Arial" w:cs="Arial"/>
          <w:lang w:val="en-US"/>
        </w:rPr>
        <w:t>ed</w:t>
      </w:r>
      <w:r w:rsidR="006C7300" w:rsidRPr="00D577AC">
        <w:rPr>
          <w:rFonts w:ascii="Arial" w:hAnsi="Arial" w:cs="Arial"/>
          <w:lang w:val="en-US"/>
        </w:rPr>
        <w:t xml:space="preserve"> on the drawing is the palm oil mill effluent (POME) which is commonly digested anaerobically in open or closed basins</w:t>
      </w:r>
      <w:r w:rsidR="00004163" w:rsidRPr="00D577AC">
        <w:rPr>
          <w:rFonts w:ascii="Arial" w:hAnsi="Arial" w:cs="Arial"/>
          <w:lang w:val="en-US"/>
        </w:rPr>
        <w:t xml:space="preserve"> producing biogas</w:t>
      </w:r>
      <w:r w:rsidR="006C7300" w:rsidRPr="00D577AC">
        <w:rPr>
          <w:rFonts w:ascii="Arial" w:hAnsi="Arial" w:cs="Arial"/>
          <w:lang w:val="en-US"/>
        </w:rPr>
        <w:t>. On average POME may contain up to 50000 mg/l COD</w:t>
      </w:r>
      <w:r w:rsidR="006B48A2" w:rsidRPr="00D577AC">
        <w:rPr>
          <w:rFonts w:ascii="Arial" w:hAnsi="Arial" w:cs="Arial"/>
          <w:lang w:val="en-US"/>
        </w:rPr>
        <w:t>,</w:t>
      </w:r>
      <w:r w:rsidR="006C7300" w:rsidRPr="00D577AC">
        <w:rPr>
          <w:rFonts w:ascii="Arial" w:hAnsi="Arial" w:cs="Arial"/>
          <w:lang w:val="en-US"/>
        </w:rPr>
        <w:t xml:space="preserve"> 25000 mg/l BOD and 6000 mg/l oil and grease. </w:t>
      </w:r>
      <w:r w:rsidR="00004163" w:rsidRPr="00D577AC">
        <w:rPr>
          <w:rFonts w:ascii="Arial" w:hAnsi="Arial" w:cs="Arial"/>
          <w:lang w:val="en-US"/>
        </w:rPr>
        <w:t>A</w:t>
      </w:r>
      <w:r w:rsidR="006C7300" w:rsidRPr="00D577AC">
        <w:rPr>
          <w:rFonts w:ascii="Arial" w:hAnsi="Arial" w:cs="Arial"/>
          <w:lang w:val="en-US"/>
        </w:rPr>
        <w:t>s mills do not have application</w:t>
      </w:r>
      <w:r w:rsidR="00004163" w:rsidRPr="00D577AC">
        <w:rPr>
          <w:rFonts w:ascii="Arial" w:hAnsi="Arial" w:cs="Arial"/>
          <w:lang w:val="en-US"/>
        </w:rPr>
        <w:t>s</w:t>
      </w:r>
      <w:r w:rsidR="006C7300" w:rsidRPr="00D577AC">
        <w:rPr>
          <w:rFonts w:ascii="Arial" w:hAnsi="Arial" w:cs="Arial"/>
          <w:lang w:val="en-US"/>
        </w:rPr>
        <w:t xml:space="preserve"> for the gas</w:t>
      </w:r>
      <w:r w:rsidR="00004163" w:rsidRPr="00D577AC">
        <w:rPr>
          <w:rFonts w:ascii="Arial" w:hAnsi="Arial" w:cs="Arial"/>
          <w:lang w:val="en-US"/>
        </w:rPr>
        <w:t>,</w:t>
      </w:r>
      <w:r w:rsidR="006C7300" w:rsidRPr="00D577AC">
        <w:rPr>
          <w:rFonts w:ascii="Arial" w:hAnsi="Arial" w:cs="Arial"/>
          <w:lang w:val="en-US"/>
        </w:rPr>
        <w:t xml:space="preserve"> it is often flared or released to atmosphere</w:t>
      </w:r>
      <w:r w:rsidR="00A60EEA" w:rsidRPr="00D577AC">
        <w:rPr>
          <w:rFonts w:ascii="Arial" w:hAnsi="Arial" w:cs="Arial"/>
          <w:lang w:val="en-US"/>
        </w:rPr>
        <w:t>. Digester sludge is rich in nutrients and can be returned to plantations</w:t>
      </w:r>
      <w:r w:rsidR="006B48A2" w:rsidRPr="00D577AC">
        <w:rPr>
          <w:rFonts w:ascii="Arial" w:hAnsi="Arial" w:cs="Arial"/>
          <w:lang w:val="en-US"/>
        </w:rPr>
        <w:t>.</w:t>
      </w:r>
      <w:r w:rsidR="00A60EEA" w:rsidRPr="00D577AC">
        <w:rPr>
          <w:rFonts w:ascii="Arial" w:hAnsi="Arial" w:cs="Arial"/>
          <w:lang w:val="en-US"/>
        </w:rPr>
        <w:t xml:space="preserve"> </w:t>
      </w:r>
      <w:r w:rsidR="006B48A2" w:rsidRPr="00D577AC">
        <w:rPr>
          <w:rFonts w:ascii="Arial" w:hAnsi="Arial" w:cs="Arial"/>
          <w:lang w:val="en-US"/>
        </w:rPr>
        <w:t>H</w:t>
      </w:r>
      <w:r w:rsidR="00A60EEA" w:rsidRPr="00D577AC">
        <w:rPr>
          <w:rFonts w:ascii="Arial" w:hAnsi="Arial" w:cs="Arial"/>
          <w:lang w:val="en-US"/>
        </w:rPr>
        <w:t>owever</w:t>
      </w:r>
      <w:r w:rsidR="006B48A2" w:rsidRPr="00D577AC">
        <w:rPr>
          <w:rFonts w:ascii="Arial" w:hAnsi="Arial" w:cs="Arial"/>
          <w:lang w:val="en-US"/>
        </w:rPr>
        <w:t>,</w:t>
      </w:r>
      <w:r w:rsidR="00A60EEA" w:rsidRPr="00D577AC">
        <w:rPr>
          <w:rFonts w:ascii="Arial" w:hAnsi="Arial" w:cs="Arial"/>
          <w:lang w:val="en-US"/>
        </w:rPr>
        <w:t xml:space="preserve"> due to the poor quality of the </w:t>
      </w:r>
      <w:r w:rsidR="00004163" w:rsidRPr="00D577AC">
        <w:rPr>
          <w:rFonts w:ascii="Arial" w:hAnsi="Arial" w:cs="Arial"/>
          <w:lang w:val="en-US"/>
        </w:rPr>
        <w:t>soil, the</w:t>
      </w:r>
      <w:r w:rsidR="00A60EEA" w:rsidRPr="00D577AC">
        <w:rPr>
          <w:rFonts w:ascii="Arial" w:hAnsi="Arial" w:cs="Arial"/>
          <w:lang w:val="en-US"/>
        </w:rPr>
        <w:t xml:space="preserve"> nutrients will be drained away fast </w:t>
      </w:r>
      <w:r w:rsidR="006B48A2" w:rsidRPr="00D577AC">
        <w:rPr>
          <w:rFonts w:ascii="Arial" w:hAnsi="Arial" w:cs="Arial"/>
          <w:lang w:val="en-US"/>
        </w:rPr>
        <w:t>and</w:t>
      </w:r>
      <w:r w:rsidR="00A60EEA" w:rsidRPr="00D577AC">
        <w:rPr>
          <w:rFonts w:ascii="Arial" w:hAnsi="Arial" w:cs="Arial"/>
          <w:lang w:val="en-US"/>
        </w:rPr>
        <w:t xml:space="preserve"> not absorbed by the trees,</w:t>
      </w:r>
    </w:p>
    <w:p w14:paraId="5E733875" w14:textId="60D69FC4" w:rsidR="00681A3E" w:rsidRPr="00D577AC" w:rsidRDefault="00A60EEA" w:rsidP="00F6322E">
      <w:pPr>
        <w:jc w:val="both"/>
        <w:rPr>
          <w:rFonts w:ascii="Arial" w:hAnsi="Arial" w:cs="Arial"/>
          <w:lang w:val="en-US"/>
        </w:rPr>
      </w:pPr>
      <w:r w:rsidRPr="00D577AC">
        <w:rPr>
          <w:rFonts w:ascii="Arial" w:hAnsi="Arial" w:cs="Arial"/>
          <w:lang w:val="en-US"/>
        </w:rPr>
        <w:t>C</w:t>
      </w:r>
      <w:proofErr w:type="spellStart"/>
      <w:r w:rsidR="00681A3E" w:rsidRPr="00F82230">
        <w:rPr>
          <w:rFonts w:ascii="Arial" w:hAnsi="Arial" w:cs="Arial"/>
          <w:lang w:val="en-GB"/>
        </w:rPr>
        <w:t>omplete</w:t>
      </w:r>
      <w:proofErr w:type="spellEnd"/>
      <w:r w:rsidR="00681A3E" w:rsidRPr="00F82230">
        <w:rPr>
          <w:rFonts w:ascii="Arial" w:hAnsi="Arial" w:cs="Arial"/>
          <w:lang w:val="en-GB"/>
        </w:rPr>
        <w:t xml:space="preserve"> FFB (f</w:t>
      </w:r>
      <w:proofErr w:type="spellStart"/>
      <w:r w:rsidR="00E47E5A" w:rsidRPr="00D577AC">
        <w:rPr>
          <w:rFonts w:ascii="Arial" w:hAnsi="Arial" w:cs="Arial"/>
          <w:lang w:val="en-US"/>
        </w:rPr>
        <w:t>ull</w:t>
      </w:r>
      <w:proofErr w:type="spellEnd"/>
      <w:r w:rsidR="00681A3E" w:rsidRPr="00F82230">
        <w:rPr>
          <w:rFonts w:ascii="Arial" w:hAnsi="Arial" w:cs="Arial"/>
          <w:lang w:val="en-GB"/>
        </w:rPr>
        <w:t xml:space="preserve"> fruit bunches) removal at harvest</w:t>
      </w:r>
      <w:r w:rsidR="00681A3E" w:rsidRPr="00D577AC">
        <w:rPr>
          <w:rFonts w:ascii="Arial" w:hAnsi="Arial" w:cs="Arial"/>
          <w:lang w:val="en-US"/>
        </w:rPr>
        <w:t xml:space="preserve"> </w:t>
      </w:r>
      <w:r w:rsidR="00681A3E" w:rsidRPr="00F82230">
        <w:rPr>
          <w:rFonts w:ascii="Arial" w:hAnsi="Arial" w:cs="Arial"/>
          <w:lang w:val="en-GB"/>
        </w:rPr>
        <w:t>would result in 260 kg</w:t>
      </w:r>
      <w:r w:rsidR="001C3AE3" w:rsidRPr="00D577AC">
        <w:rPr>
          <w:rFonts w:ascii="Arial" w:hAnsi="Arial" w:cs="Arial"/>
          <w:lang w:val="en-US"/>
        </w:rPr>
        <w:t>/</w:t>
      </w:r>
      <w:r w:rsidR="00681A3E" w:rsidRPr="00F82230">
        <w:rPr>
          <w:rFonts w:ascii="Arial" w:hAnsi="Arial" w:cs="Arial"/>
          <w:lang w:val="en-GB"/>
        </w:rPr>
        <w:t>ha</w:t>
      </w:r>
      <w:r w:rsidR="001C3AE3" w:rsidRPr="00D577AC">
        <w:rPr>
          <w:rFonts w:ascii="Arial" w:hAnsi="Arial" w:cs="Arial"/>
          <w:lang w:val="en-US"/>
        </w:rPr>
        <w:t>/</w:t>
      </w:r>
      <w:proofErr w:type="spellStart"/>
      <w:r w:rsidR="00681A3E" w:rsidRPr="00F82230">
        <w:rPr>
          <w:rFonts w:ascii="Arial" w:hAnsi="Arial" w:cs="Arial"/>
          <w:lang w:val="en-GB"/>
        </w:rPr>
        <w:t>yr</w:t>
      </w:r>
      <w:proofErr w:type="spellEnd"/>
      <w:r w:rsidR="00681A3E" w:rsidRPr="00F82230">
        <w:rPr>
          <w:rFonts w:ascii="Arial" w:hAnsi="Arial" w:cs="Arial"/>
          <w:lang w:val="en-GB"/>
        </w:rPr>
        <w:t xml:space="preserve"> loss of nutrients</w:t>
      </w:r>
      <w:r w:rsidR="006B48A2" w:rsidRPr="00D577AC">
        <w:rPr>
          <w:rFonts w:ascii="Arial" w:hAnsi="Arial" w:cs="Arial"/>
          <w:lang w:val="en-US"/>
        </w:rPr>
        <w:t xml:space="preserve"> </w:t>
      </w:r>
      <w:r w:rsidRPr="00D577AC">
        <w:rPr>
          <w:rFonts w:ascii="Arial" w:hAnsi="Arial" w:cs="Arial"/>
          <w:lang w:val="en-US"/>
        </w:rPr>
        <w:t>(ref. 1)</w:t>
      </w:r>
      <w:r w:rsidR="001C3AE3" w:rsidRPr="00D577AC">
        <w:rPr>
          <w:rFonts w:ascii="Arial" w:hAnsi="Arial" w:cs="Arial"/>
          <w:lang w:val="en-US"/>
        </w:rPr>
        <w:t>. T</w:t>
      </w:r>
      <w:r w:rsidR="00681A3E" w:rsidRPr="00F82230">
        <w:rPr>
          <w:rFonts w:ascii="Arial" w:hAnsi="Arial" w:cs="Arial"/>
          <w:lang w:val="en-GB"/>
        </w:rPr>
        <w:t xml:space="preserve">his loss is one third of the oil palm’s annual nutrient demand. Even if the </w:t>
      </w:r>
      <w:r w:rsidR="006B48A2" w:rsidRPr="00D577AC">
        <w:rPr>
          <w:rFonts w:ascii="Arial" w:hAnsi="Arial" w:cs="Arial"/>
          <w:lang w:val="en-US"/>
        </w:rPr>
        <w:t>E</w:t>
      </w:r>
      <w:r w:rsidR="00681A3E" w:rsidRPr="00F82230">
        <w:rPr>
          <w:rFonts w:ascii="Arial" w:hAnsi="Arial" w:cs="Arial"/>
          <w:lang w:val="en-GB"/>
        </w:rPr>
        <w:t>FB are returned to the fields and applied as EFB mulch, this would replenish only 27% of the nutrient losses</w:t>
      </w:r>
      <w:r w:rsidR="00681A3E" w:rsidRPr="00D577AC">
        <w:rPr>
          <w:rFonts w:ascii="Arial" w:hAnsi="Arial" w:cs="Arial"/>
          <w:lang w:val="en-US"/>
        </w:rPr>
        <w:t>.</w:t>
      </w:r>
      <w:r w:rsidR="00004163" w:rsidRPr="00D577AC">
        <w:rPr>
          <w:rFonts w:ascii="Arial" w:hAnsi="Arial" w:cs="Arial"/>
          <w:lang w:val="en-US"/>
        </w:rPr>
        <w:t xml:space="preserve"> </w:t>
      </w:r>
      <w:r w:rsidR="00681A3E" w:rsidRPr="00D577AC">
        <w:rPr>
          <w:rFonts w:ascii="Arial" w:hAnsi="Arial" w:cs="Arial"/>
          <w:lang w:val="en-US"/>
        </w:rPr>
        <w:t xml:space="preserve">The </w:t>
      </w:r>
      <w:r w:rsidR="00004163" w:rsidRPr="00D577AC">
        <w:rPr>
          <w:rFonts w:ascii="Arial" w:hAnsi="Arial" w:cs="Arial"/>
          <w:lang w:val="en-US"/>
        </w:rPr>
        <w:t>remaining losses</w:t>
      </w:r>
      <w:r w:rsidR="00681A3E" w:rsidRPr="00D577AC">
        <w:rPr>
          <w:rFonts w:ascii="Arial" w:hAnsi="Arial" w:cs="Arial"/>
          <w:lang w:val="en-US"/>
        </w:rPr>
        <w:t xml:space="preserve"> are compensated by </w:t>
      </w:r>
      <w:r w:rsidR="00F82230" w:rsidRPr="00D577AC">
        <w:rPr>
          <w:rFonts w:ascii="Arial" w:hAnsi="Arial" w:cs="Arial"/>
          <w:lang w:val="en-US"/>
        </w:rPr>
        <w:t>additional</w:t>
      </w:r>
      <w:r w:rsidR="00681A3E" w:rsidRPr="00D577AC">
        <w:rPr>
          <w:rFonts w:ascii="Arial" w:hAnsi="Arial" w:cs="Arial"/>
          <w:lang w:val="en-US"/>
        </w:rPr>
        <w:t xml:space="preserve"> fertilizer.</w:t>
      </w:r>
    </w:p>
    <w:p w14:paraId="6256F4E7" w14:textId="1E1A7F76" w:rsidR="002F5714" w:rsidRPr="00D577AC" w:rsidRDefault="0091219F" w:rsidP="00F6322E">
      <w:pPr>
        <w:jc w:val="both"/>
        <w:rPr>
          <w:rFonts w:ascii="Arial" w:hAnsi="Arial" w:cs="Arial"/>
          <w:lang w:val="en-US"/>
        </w:rPr>
      </w:pPr>
      <w:r w:rsidRPr="00D577AC">
        <w:rPr>
          <w:rFonts w:ascii="Arial" w:hAnsi="Arial" w:cs="Arial"/>
          <w:lang w:val="en-US"/>
        </w:rPr>
        <w:t>Unfortunately, tropical agriculture</w:t>
      </w:r>
      <w:r w:rsidR="004B5F54" w:rsidRPr="00D577AC">
        <w:rPr>
          <w:rFonts w:ascii="Arial" w:hAnsi="Arial" w:cs="Arial"/>
          <w:lang w:val="en-US"/>
        </w:rPr>
        <w:t xml:space="preserve"> </w:t>
      </w:r>
      <w:r w:rsidR="00F46F94" w:rsidRPr="00D577AC">
        <w:rPr>
          <w:rFonts w:ascii="Arial" w:hAnsi="Arial" w:cs="Arial"/>
          <w:lang w:val="en-US"/>
        </w:rPr>
        <w:t>cannot rely on such a sophisticated system</w:t>
      </w:r>
      <w:r w:rsidRPr="00D577AC">
        <w:rPr>
          <w:rFonts w:ascii="Arial" w:hAnsi="Arial" w:cs="Arial"/>
          <w:lang w:val="en-US"/>
        </w:rPr>
        <w:t xml:space="preserve"> and </w:t>
      </w:r>
      <w:r w:rsidR="00F46F94" w:rsidRPr="00D577AC">
        <w:rPr>
          <w:rFonts w:ascii="Arial" w:hAnsi="Arial" w:cs="Arial"/>
          <w:lang w:val="en-US"/>
        </w:rPr>
        <w:t>must</w:t>
      </w:r>
      <w:r w:rsidRPr="00D577AC">
        <w:rPr>
          <w:rFonts w:ascii="Arial" w:hAnsi="Arial" w:cs="Arial"/>
          <w:lang w:val="en-US"/>
        </w:rPr>
        <w:t xml:space="preserve"> compensate th</w:t>
      </w:r>
      <w:r w:rsidR="005A1ABC" w:rsidRPr="00D577AC">
        <w:rPr>
          <w:rFonts w:ascii="Arial" w:hAnsi="Arial" w:cs="Arial"/>
          <w:lang w:val="en-US"/>
        </w:rPr>
        <w:t xml:space="preserve">e nutrient shortage by slowly decomposing residues in combination with </w:t>
      </w:r>
      <w:r w:rsidR="00A33C90" w:rsidRPr="00D577AC">
        <w:rPr>
          <w:rFonts w:ascii="Arial" w:hAnsi="Arial" w:cs="Arial"/>
          <w:lang w:val="en-US"/>
        </w:rPr>
        <w:t xml:space="preserve">slow-release </w:t>
      </w:r>
      <w:r w:rsidR="005A1ABC" w:rsidRPr="00D577AC">
        <w:rPr>
          <w:rFonts w:ascii="Arial" w:hAnsi="Arial" w:cs="Arial"/>
          <w:lang w:val="en-US"/>
        </w:rPr>
        <w:t xml:space="preserve">fertilizer. </w:t>
      </w:r>
    </w:p>
    <w:p w14:paraId="4C3547EB" w14:textId="10E3D161" w:rsidR="00A33C90" w:rsidRPr="00F82230" w:rsidRDefault="00A33C90" w:rsidP="00F6322E">
      <w:pPr>
        <w:jc w:val="both"/>
        <w:rPr>
          <w:rFonts w:ascii="Arial" w:hAnsi="Arial" w:cs="Arial"/>
          <w:color w:val="333333"/>
          <w:lang w:val="en-GB"/>
        </w:rPr>
      </w:pPr>
      <w:r w:rsidRPr="00D577AC">
        <w:rPr>
          <w:rFonts w:ascii="Arial" w:hAnsi="Arial" w:cs="Arial"/>
          <w:color w:val="333333"/>
          <w:lang w:val="en-US"/>
        </w:rPr>
        <w:t>S</w:t>
      </w:r>
      <w:r w:rsidRPr="00F82230">
        <w:rPr>
          <w:rFonts w:ascii="Arial" w:hAnsi="Arial" w:cs="Arial"/>
          <w:color w:val="333333"/>
          <w:lang w:val="en-GB"/>
        </w:rPr>
        <w:t xml:space="preserve">low-release fertilizers release a small, steady amount of nutrients over </w:t>
      </w:r>
      <w:r w:rsidR="001637CB" w:rsidRPr="00D577AC">
        <w:rPr>
          <w:rFonts w:ascii="Arial" w:hAnsi="Arial" w:cs="Arial"/>
          <w:color w:val="333333"/>
          <w:lang w:val="en-US"/>
        </w:rPr>
        <w:t>the</w:t>
      </w:r>
      <w:r w:rsidRPr="00F82230">
        <w:rPr>
          <w:rFonts w:ascii="Arial" w:hAnsi="Arial" w:cs="Arial"/>
          <w:color w:val="333333"/>
          <w:lang w:val="en-GB"/>
        </w:rPr>
        <w:t xml:space="preserve"> course of time. </w:t>
      </w:r>
      <w:r w:rsidR="00F46F94" w:rsidRPr="00D577AC">
        <w:rPr>
          <w:rFonts w:ascii="Arial" w:hAnsi="Arial" w:cs="Arial"/>
          <w:color w:val="333333"/>
          <w:lang w:val="en-US"/>
        </w:rPr>
        <w:t xml:space="preserve">The </w:t>
      </w:r>
      <w:r w:rsidRPr="00F82230">
        <w:rPr>
          <w:rFonts w:ascii="Arial" w:hAnsi="Arial" w:cs="Arial"/>
          <w:color w:val="333333"/>
          <w:lang w:val="en-GB"/>
        </w:rPr>
        <w:t xml:space="preserve">fertilizer </w:t>
      </w:r>
      <w:r w:rsidR="00F46F94" w:rsidRPr="00D577AC">
        <w:rPr>
          <w:rFonts w:ascii="Arial" w:hAnsi="Arial" w:cs="Arial"/>
          <w:color w:val="333333"/>
          <w:lang w:val="en-US"/>
        </w:rPr>
        <w:t xml:space="preserve">is </w:t>
      </w:r>
      <w:r w:rsidRPr="00F82230">
        <w:rPr>
          <w:rFonts w:ascii="Arial" w:hAnsi="Arial" w:cs="Arial"/>
          <w:color w:val="333333"/>
          <w:lang w:val="en-GB"/>
        </w:rPr>
        <w:t xml:space="preserve">coated with plastic resin or </w:t>
      </w:r>
      <w:r w:rsidR="00A60EEA" w:rsidRPr="00F82230">
        <w:rPr>
          <w:rFonts w:ascii="Arial" w:hAnsi="Arial" w:cs="Arial"/>
          <w:color w:val="333333"/>
          <w:lang w:val="en-GB"/>
        </w:rPr>
        <w:t>sulphur</w:t>
      </w:r>
      <w:r w:rsidRPr="00F82230">
        <w:rPr>
          <w:rFonts w:ascii="Arial" w:hAnsi="Arial" w:cs="Arial"/>
          <w:color w:val="333333"/>
          <w:lang w:val="en-GB"/>
        </w:rPr>
        <w:t>-based polymers which slowly break down from water, heat, sunlight, and/or soil microbes.</w:t>
      </w:r>
    </w:p>
    <w:p w14:paraId="326BDD08" w14:textId="796DCD7A" w:rsidR="0091219F" w:rsidRPr="00D577AC" w:rsidRDefault="00A33C90" w:rsidP="00F6322E">
      <w:pPr>
        <w:jc w:val="both"/>
        <w:rPr>
          <w:rFonts w:ascii="Arial" w:hAnsi="Arial" w:cs="Arial"/>
          <w:lang w:val="en-US"/>
        </w:rPr>
      </w:pPr>
      <w:r w:rsidRPr="00D577AC">
        <w:rPr>
          <w:rFonts w:ascii="Arial" w:hAnsi="Arial" w:cs="Arial"/>
          <w:lang w:val="en-US"/>
        </w:rPr>
        <w:t xml:space="preserve">If residues would be taken away and used for power or heat </w:t>
      </w:r>
      <w:r w:rsidR="00E47E5A" w:rsidRPr="00D577AC">
        <w:rPr>
          <w:rFonts w:ascii="Arial" w:hAnsi="Arial" w:cs="Arial"/>
          <w:lang w:val="en-US"/>
        </w:rPr>
        <w:t>generation, nutrients</w:t>
      </w:r>
      <w:r w:rsidRPr="00D577AC">
        <w:rPr>
          <w:rFonts w:ascii="Arial" w:hAnsi="Arial" w:cs="Arial"/>
          <w:lang w:val="en-US"/>
        </w:rPr>
        <w:t xml:space="preserve"> could be returned to the plantation. </w:t>
      </w:r>
      <w:r w:rsidR="00E47E5A" w:rsidRPr="00D577AC">
        <w:rPr>
          <w:rFonts w:ascii="Arial" w:hAnsi="Arial" w:cs="Arial"/>
          <w:lang w:val="en-US"/>
        </w:rPr>
        <w:t>Unfortunately,</w:t>
      </w:r>
      <w:r w:rsidRPr="00D577AC">
        <w:rPr>
          <w:rFonts w:ascii="Arial" w:hAnsi="Arial" w:cs="Arial"/>
          <w:lang w:val="en-US"/>
        </w:rPr>
        <w:t xml:space="preserve"> this </w:t>
      </w:r>
      <w:r w:rsidR="00E47E5A" w:rsidRPr="00D577AC">
        <w:rPr>
          <w:rFonts w:ascii="Arial" w:hAnsi="Arial" w:cs="Arial"/>
          <w:lang w:val="en-US"/>
        </w:rPr>
        <w:t xml:space="preserve">does not help </w:t>
      </w:r>
      <w:r w:rsidR="00F46F94" w:rsidRPr="00D577AC">
        <w:rPr>
          <w:rFonts w:ascii="Arial" w:hAnsi="Arial" w:cs="Arial"/>
          <w:lang w:val="en-US"/>
        </w:rPr>
        <w:t xml:space="preserve">the </w:t>
      </w:r>
      <w:r w:rsidR="00E47E5A" w:rsidRPr="00D577AC">
        <w:rPr>
          <w:rFonts w:ascii="Arial" w:hAnsi="Arial" w:cs="Arial"/>
          <w:lang w:val="en-US"/>
        </w:rPr>
        <w:t>growth of plants,</w:t>
      </w:r>
      <w:r w:rsidR="00B32E3C" w:rsidRPr="00D577AC">
        <w:rPr>
          <w:rFonts w:ascii="Arial" w:hAnsi="Arial" w:cs="Arial"/>
          <w:lang w:val="en-US"/>
        </w:rPr>
        <w:t xml:space="preserve"> </w:t>
      </w:r>
      <w:r w:rsidR="005A1ABC" w:rsidRPr="00D577AC">
        <w:rPr>
          <w:rFonts w:ascii="Arial" w:hAnsi="Arial" w:cs="Arial"/>
          <w:lang w:val="en-US"/>
        </w:rPr>
        <w:t>as the nutrients are very soluble in water and would also</w:t>
      </w:r>
      <w:r w:rsidR="00F467C7" w:rsidRPr="00D577AC">
        <w:rPr>
          <w:rFonts w:ascii="Arial" w:hAnsi="Arial" w:cs="Arial"/>
          <w:lang w:val="en-US"/>
        </w:rPr>
        <w:t xml:space="preserve"> </w:t>
      </w:r>
      <w:r w:rsidR="00F46F94" w:rsidRPr="00D577AC">
        <w:rPr>
          <w:rFonts w:ascii="Arial" w:hAnsi="Arial" w:cs="Arial"/>
          <w:lang w:val="en-US"/>
        </w:rPr>
        <w:t>(as for digester sludge)</w:t>
      </w:r>
      <w:r w:rsidR="005A1ABC" w:rsidRPr="00D577AC">
        <w:rPr>
          <w:rFonts w:ascii="Arial" w:hAnsi="Arial" w:cs="Arial"/>
          <w:lang w:val="en-US"/>
        </w:rPr>
        <w:t xml:space="preserve"> be leached out rapidly before being taken up by the roots of the palm tree.  </w:t>
      </w:r>
      <w:r w:rsidR="0091219F" w:rsidRPr="00D577AC">
        <w:rPr>
          <w:rFonts w:ascii="Arial" w:hAnsi="Arial" w:cs="Arial"/>
          <w:lang w:val="en-US"/>
        </w:rPr>
        <w:t xml:space="preserve"> </w:t>
      </w:r>
    </w:p>
    <w:p w14:paraId="0BA17F2F" w14:textId="515D2068" w:rsidR="005A1ABC" w:rsidRPr="00F82230" w:rsidRDefault="00E47E5A" w:rsidP="00F6322E">
      <w:pPr>
        <w:jc w:val="both"/>
        <w:rPr>
          <w:rFonts w:ascii="Arial" w:hAnsi="Arial" w:cs="Arial"/>
        </w:rPr>
      </w:pPr>
      <w:r w:rsidRPr="00F82230">
        <w:rPr>
          <w:rFonts w:ascii="Arial" w:hAnsi="Arial" w:cs="Arial"/>
          <w:noProof/>
        </w:rPr>
        <w:lastRenderedPageBreak/>
        <w:drawing>
          <wp:anchor distT="0" distB="0" distL="114300" distR="114300" simplePos="0" relativeHeight="251712512" behindDoc="0" locked="0" layoutInCell="1" allowOverlap="1" wp14:anchorId="1F128778" wp14:editId="7A32E7D7">
            <wp:simplePos x="0" y="0"/>
            <wp:positionH relativeFrom="margin">
              <wp:posOffset>2838450</wp:posOffset>
            </wp:positionH>
            <wp:positionV relativeFrom="paragraph">
              <wp:posOffset>0</wp:posOffset>
            </wp:positionV>
            <wp:extent cx="2854960" cy="2605405"/>
            <wp:effectExtent l="0" t="0" r="2540" b="4445"/>
            <wp:wrapSquare wrapText="bothSides"/>
            <wp:docPr id="2009023928" name="Picture 1" descr="A picture containing tree, plant, palm,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23928" name="Picture 1" descr="A picture containing tree, plant, palm, palm tre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960" cy="2605405"/>
                    </a:xfrm>
                    <a:prstGeom prst="rect">
                      <a:avLst/>
                    </a:prstGeom>
                  </pic:spPr>
                </pic:pic>
              </a:graphicData>
            </a:graphic>
            <wp14:sizeRelH relativeFrom="margin">
              <wp14:pctWidth>0</wp14:pctWidth>
            </wp14:sizeRelH>
            <wp14:sizeRelV relativeFrom="margin">
              <wp14:pctHeight>0</wp14:pctHeight>
            </wp14:sizeRelV>
          </wp:anchor>
        </w:drawing>
      </w:r>
      <w:r w:rsidRPr="00F82230">
        <w:rPr>
          <w:rFonts w:ascii="Arial" w:hAnsi="Arial" w:cs="Arial"/>
          <w:noProof/>
        </w:rPr>
        <w:drawing>
          <wp:inline distT="0" distB="0" distL="0" distR="0" wp14:anchorId="0F0D4734" wp14:editId="4C0613FB">
            <wp:extent cx="2713892" cy="2743659"/>
            <wp:effectExtent l="0" t="0" r="0" b="0"/>
            <wp:docPr id="704163358" name="Picture 11" descr="A picture containing sketch, drawing, palm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63358" name="Picture 11" descr="A picture containing sketch, drawing, palm tree, pla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1247" cy="2821863"/>
                    </a:xfrm>
                    <a:prstGeom prst="rect">
                      <a:avLst/>
                    </a:prstGeom>
                  </pic:spPr>
                </pic:pic>
              </a:graphicData>
            </a:graphic>
          </wp:inline>
        </w:drawing>
      </w:r>
    </w:p>
    <w:p w14:paraId="5C535914" w14:textId="2326B7D6" w:rsidR="00493B82" w:rsidRPr="00D577AC" w:rsidRDefault="00E47E5A" w:rsidP="00F6322E">
      <w:pPr>
        <w:jc w:val="both"/>
        <w:rPr>
          <w:rFonts w:ascii="Arial" w:hAnsi="Arial" w:cs="Arial"/>
          <w:lang w:val="en-US"/>
        </w:rPr>
      </w:pPr>
      <w:r w:rsidRPr="00D577AC">
        <w:rPr>
          <w:rFonts w:ascii="Arial" w:hAnsi="Arial" w:cs="Arial"/>
          <w:lang w:val="en-US"/>
        </w:rPr>
        <w:t>Illustration 1: Plantation without and with biochar</w:t>
      </w:r>
    </w:p>
    <w:p w14:paraId="3A19F1DB" w14:textId="7C76945F" w:rsidR="00493B82" w:rsidRPr="00D577AC" w:rsidRDefault="00992BD9" w:rsidP="00F6322E">
      <w:pPr>
        <w:jc w:val="both"/>
        <w:rPr>
          <w:rFonts w:ascii="Arial" w:hAnsi="Arial" w:cs="Arial"/>
          <w:lang w:val="en-US"/>
        </w:rPr>
      </w:pPr>
      <w:r w:rsidRPr="00D577AC">
        <w:rPr>
          <w:rFonts w:ascii="Arial" w:hAnsi="Arial" w:cs="Arial"/>
          <w:lang w:val="en-US"/>
        </w:rPr>
        <w:t xml:space="preserve">Although it is generally recognized that biochar improves the productivity of agriculture, it has not been quantified yet and can only </w:t>
      </w:r>
      <w:r w:rsidR="00F467C7" w:rsidRPr="00D577AC">
        <w:rPr>
          <w:rFonts w:ascii="Arial" w:hAnsi="Arial" w:cs="Arial"/>
          <w:lang w:val="en-US"/>
        </w:rPr>
        <w:t xml:space="preserve">be </w:t>
      </w:r>
      <w:r w:rsidRPr="00D577AC">
        <w:rPr>
          <w:rFonts w:ascii="Arial" w:hAnsi="Arial" w:cs="Arial"/>
          <w:lang w:val="en-US"/>
        </w:rPr>
        <w:t xml:space="preserve">defined by field tests. Essential will be to convince the agricultural industry that biochar is a big win for them, be it to save fertilizer, sequestrate carbon or developing a profitable biofuel side business. </w:t>
      </w:r>
    </w:p>
    <w:p w14:paraId="097DFDD7" w14:textId="77777777" w:rsidR="00992BD9" w:rsidRPr="00D577AC" w:rsidRDefault="00992BD9" w:rsidP="00992BD9">
      <w:pPr>
        <w:pStyle w:val="Kop1"/>
        <w:rPr>
          <w:rFonts w:ascii="Arial" w:hAnsi="Arial" w:cs="Arial"/>
          <w:lang w:val="en-US"/>
        </w:rPr>
      </w:pPr>
      <w:r w:rsidRPr="00D577AC">
        <w:rPr>
          <w:rFonts w:ascii="Arial" w:hAnsi="Arial" w:cs="Arial"/>
          <w:lang w:val="en-US"/>
        </w:rPr>
        <w:t>Accessibility of residues</w:t>
      </w:r>
    </w:p>
    <w:p w14:paraId="09ABD666" w14:textId="77777777" w:rsidR="00BF5EAD" w:rsidRPr="00D577AC" w:rsidRDefault="00992BD9" w:rsidP="00BF5EAD">
      <w:pPr>
        <w:jc w:val="both"/>
        <w:rPr>
          <w:rFonts w:ascii="Arial" w:hAnsi="Arial" w:cs="Arial"/>
          <w:lang w:val="en-US"/>
        </w:rPr>
      </w:pPr>
      <w:r w:rsidRPr="00D577AC">
        <w:rPr>
          <w:rFonts w:ascii="Arial" w:hAnsi="Arial" w:cs="Arial"/>
          <w:lang w:val="en-US"/>
        </w:rPr>
        <w:t xml:space="preserve">Assuming that </w:t>
      </w:r>
      <w:r w:rsidR="00BF5EAD" w:rsidRPr="00D577AC">
        <w:rPr>
          <w:rFonts w:ascii="Arial" w:hAnsi="Arial" w:cs="Arial"/>
          <w:lang w:val="en-US"/>
        </w:rPr>
        <w:t xml:space="preserve">tropical soils are improved by addition of biochar and residues can be taken away from the field, still logistic issues will remain as very wet and bulky biomass must be transported to a biofuel refinery or gasification power plant. </w:t>
      </w:r>
    </w:p>
    <w:p w14:paraId="14D2E408" w14:textId="56F06E03" w:rsidR="000A027F" w:rsidRPr="00D577AC" w:rsidRDefault="00BF5EAD" w:rsidP="00BF5EAD">
      <w:pPr>
        <w:jc w:val="both"/>
        <w:rPr>
          <w:rFonts w:ascii="Arial" w:hAnsi="Arial" w:cs="Arial"/>
          <w:lang w:val="en-US"/>
        </w:rPr>
      </w:pPr>
      <w:r w:rsidRPr="00D577AC">
        <w:rPr>
          <w:rFonts w:ascii="Arial" w:hAnsi="Arial" w:cs="Arial"/>
          <w:lang w:val="en-US"/>
        </w:rPr>
        <w:t>As yield of agriculture products is relatively low, vast area of land are cultivated to produce the required quantity of crop.  Transport of crops</w:t>
      </w:r>
      <w:r w:rsidR="00FE0224" w:rsidRPr="00D577AC">
        <w:rPr>
          <w:rFonts w:ascii="Arial" w:hAnsi="Arial" w:cs="Arial"/>
          <w:lang w:val="en-US"/>
        </w:rPr>
        <w:t xml:space="preserve"> on the plantation</w:t>
      </w:r>
      <w:r w:rsidRPr="00D577AC">
        <w:rPr>
          <w:rFonts w:ascii="Arial" w:hAnsi="Arial" w:cs="Arial"/>
          <w:lang w:val="en-US"/>
        </w:rPr>
        <w:t xml:space="preserve"> is often done manually to collection points where they are loaded on small trucks bringing their load to the nearest processing plant, which is often 10 to 30 km away from the loading point. </w:t>
      </w:r>
    </w:p>
    <w:p w14:paraId="0D22C2B4" w14:textId="75544F8F" w:rsidR="00A66015" w:rsidRPr="00D577AC" w:rsidRDefault="00FE0224" w:rsidP="00BF5EAD">
      <w:pPr>
        <w:jc w:val="both"/>
        <w:rPr>
          <w:rFonts w:ascii="Arial" w:hAnsi="Arial" w:cs="Arial"/>
          <w:lang w:val="en-US"/>
        </w:rPr>
      </w:pPr>
      <w:r w:rsidRPr="00D577AC">
        <w:rPr>
          <w:rFonts w:ascii="Arial" w:hAnsi="Arial" w:cs="Arial"/>
          <w:lang w:val="en-US"/>
        </w:rPr>
        <w:t xml:space="preserve">Internal transport, partly manual, partly by small trucks is slow and difficult. </w:t>
      </w:r>
      <w:r w:rsidR="00F82230" w:rsidRPr="00F82230">
        <w:rPr>
          <w:rFonts w:ascii="Arial" w:hAnsi="Arial" w:cs="Arial"/>
          <w:noProof/>
        </w:rPr>
        <w:drawing>
          <wp:anchor distT="0" distB="0" distL="114300" distR="114300" simplePos="0" relativeHeight="251713536" behindDoc="0" locked="0" layoutInCell="1" allowOverlap="1" wp14:anchorId="4B311994" wp14:editId="730B9EB8">
            <wp:simplePos x="0" y="0"/>
            <wp:positionH relativeFrom="margin">
              <wp:align>left</wp:align>
            </wp:positionH>
            <wp:positionV relativeFrom="paragraph">
              <wp:posOffset>20955</wp:posOffset>
            </wp:positionV>
            <wp:extent cx="3084830" cy="2602230"/>
            <wp:effectExtent l="0" t="0" r="1270" b="7620"/>
            <wp:wrapSquare wrapText="bothSides"/>
            <wp:docPr id="296221152" name="Picture 1" descr="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21152" name="Picture 1" descr="Aerial view of a far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4830" cy="2602230"/>
                    </a:xfrm>
                    <a:prstGeom prst="rect">
                      <a:avLst/>
                    </a:prstGeom>
                  </pic:spPr>
                </pic:pic>
              </a:graphicData>
            </a:graphic>
            <wp14:sizeRelH relativeFrom="margin">
              <wp14:pctWidth>0</wp14:pctWidth>
            </wp14:sizeRelH>
            <wp14:sizeRelV relativeFrom="margin">
              <wp14:pctHeight>0</wp14:pctHeight>
            </wp14:sizeRelV>
          </wp:anchor>
        </w:drawing>
      </w:r>
      <w:r w:rsidR="00BF5EAD" w:rsidRPr="00D577AC">
        <w:rPr>
          <w:rFonts w:ascii="Arial" w:hAnsi="Arial" w:cs="Arial"/>
          <w:lang w:val="en-US"/>
        </w:rPr>
        <w:t xml:space="preserve">Transport is slow as the roads are of poor quality and most of the time just unhardened dirt </w:t>
      </w:r>
      <w:r w:rsidR="000A027F" w:rsidRPr="00D577AC">
        <w:rPr>
          <w:rFonts w:ascii="Arial" w:hAnsi="Arial" w:cs="Arial"/>
          <w:lang w:val="en-US"/>
        </w:rPr>
        <w:t>roads even</w:t>
      </w:r>
      <w:r w:rsidR="00BF5EAD" w:rsidRPr="00D577AC">
        <w:rPr>
          <w:rFonts w:ascii="Arial" w:hAnsi="Arial" w:cs="Arial"/>
          <w:lang w:val="en-US"/>
        </w:rPr>
        <w:t xml:space="preserve"> sporadically flooded during </w:t>
      </w:r>
      <w:r w:rsidR="00B9232F" w:rsidRPr="00D577AC">
        <w:rPr>
          <w:rFonts w:ascii="Arial" w:hAnsi="Arial" w:cs="Arial"/>
          <w:lang w:val="en-US"/>
        </w:rPr>
        <w:t>rainy</w:t>
      </w:r>
      <w:r w:rsidR="00BF5EAD" w:rsidRPr="00D577AC">
        <w:rPr>
          <w:rFonts w:ascii="Arial" w:hAnsi="Arial" w:cs="Arial"/>
          <w:lang w:val="en-US"/>
        </w:rPr>
        <w:t xml:space="preserve"> season.</w:t>
      </w:r>
    </w:p>
    <w:p w14:paraId="78AB74FA" w14:textId="38731FF1" w:rsidR="008D7589" w:rsidRPr="00D577AC" w:rsidRDefault="00F82230" w:rsidP="00BF5EAD">
      <w:pPr>
        <w:jc w:val="both"/>
        <w:rPr>
          <w:rFonts w:ascii="Arial" w:hAnsi="Arial" w:cs="Arial"/>
          <w:lang w:val="en-US"/>
        </w:rPr>
      </w:pPr>
      <w:r w:rsidRPr="00F82230">
        <w:rPr>
          <w:rFonts w:ascii="Arial" w:hAnsi="Arial" w:cs="Arial"/>
          <w:noProof/>
        </w:rPr>
        <mc:AlternateContent>
          <mc:Choice Requires="wps">
            <w:drawing>
              <wp:anchor distT="0" distB="0" distL="114300" distR="114300" simplePos="0" relativeHeight="251715584" behindDoc="0" locked="0" layoutInCell="1" allowOverlap="1" wp14:anchorId="1AF2B19A" wp14:editId="4803E165">
                <wp:simplePos x="0" y="0"/>
                <wp:positionH relativeFrom="column">
                  <wp:posOffset>999392</wp:posOffset>
                </wp:positionH>
                <wp:positionV relativeFrom="paragraph">
                  <wp:posOffset>477715</wp:posOffset>
                </wp:positionV>
                <wp:extent cx="164123" cy="96716"/>
                <wp:effectExtent l="0" t="0" r="83820" b="55880"/>
                <wp:wrapNone/>
                <wp:docPr id="1393137088" name="Straight Arrow Connector 3"/>
                <wp:cNvGraphicFramePr/>
                <a:graphic xmlns:a="http://schemas.openxmlformats.org/drawingml/2006/main">
                  <a:graphicData uri="http://schemas.microsoft.com/office/word/2010/wordprocessingShape">
                    <wps:wsp>
                      <wps:cNvCnPr/>
                      <wps:spPr>
                        <a:xfrm>
                          <a:off x="0" y="0"/>
                          <a:ext cx="164123" cy="9671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258A51" id="_x0000_t32" coordsize="21600,21600" o:spt="32" o:oned="t" path="m,l21600,21600e" filled="f">
                <v:path arrowok="t" fillok="f" o:connecttype="none"/>
                <o:lock v:ext="edit" shapetype="t"/>
              </v:shapetype>
              <v:shape id="Straight Arrow Connector 3" o:spid="_x0000_s1026" type="#_x0000_t32" style="position:absolute;margin-left:78.7pt;margin-top:37.6pt;width:12.9pt;height:7.6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" strokecolor="white [3212]" strokeweight=".5pt">
                <v:stroke endarrow="block" joinstyle="miter"/>
              </v:shape>
            </w:pict>
          </mc:Fallback>
        </mc:AlternateContent>
      </w:r>
      <w:r w:rsidRPr="00F82230">
        <w:rPr>
          <w:rFonts w:ascii="Arial" w:hAnsi="Arial" w:cs="Arial"/>
          <w:noProof/>
        </w:rPr>
        <mc:AlternateContent>
          <mc:Choice Requires="wps">
            <w:drawing>
              <wp:anchor distT="0" distB="0" distL="114300" distR="114300" simplePos="0" relativeHeight="251714560" behindDoc="0" locked="0" layoutInCell="1" allowOverlap="1" wp14:anchorId="28DE45CF" wp14:editId="1D4CFF72">
                <wp:simplePos x="0" y="0"/>
                <wp:positionH relativeFrom="column">
                  <wp:posOffset>867312</wp:posOffset>
                </wp:positionH>
                <wp:positionV relativeFrom="paragraph">
                  <wp:posOffset>266114</wp:posOffset>
                </wp:positionV>
                <wp:extent cx="234462" cy="208085"/>
                <wp:effectExtent l="0" t="0" r="13335" b="20955"/>
                <wp:wrapNone/>
                <wp:docPr id="1193201285" name="Text Box 2"/>
                <wp:cNvGraphicFramePr/>
                <a:graphic xmlns:a="http://schemas.openxmlformats.org/drawingml/2006/main">
                  <a:graphicData uri="http://schemas.microsoft.com/office/word/2010/wordprocessingShape">
                    <wps:wsp>
                      <wps:cNvSpPr txBox="1"/>
                      <wps:spPr>
                        <a:xfrm>
                          <a:off x="0" y="0"/>
                          <a:ext cx="234462" cy="208085"/>
                        </a:xfrm>
                        <a:prstGeom prst="rect">
                          <a:avLst/>
                        </a:prstGeom>
                        <a:solidFill>
                          <a:schemeClr val="lt1"/>
                        </a:solidFill>
                        <a:ln w="6350">
                          <a:solidFill>
                            <a:prstClr val="black"/>
                          </a:solidFill>
                        </a:ln>
                      </wps:spPr>
                      <wps:txbx>
                        <w:txbxContent>
                          <w:p w14:paraId="24F85F0D" w14:textId="1D5FA41E" w:rsidR="00F82230" w:rsidRPr="00F82230" w:rsidRDefault="00F82230">
                            <w:pPr>
                              <w:rPr>
                                <w:sz w:val="16"/>
                                <w:szCs w:val="16"/>
                              </w:rPr>
                            </w:pPr>
                            <w:r>
                              <w:rPr>
                                <w:sz w:val="16"/>
                                <w:szCs w:val="16"/>
                              </w:rPr>
                              <w:t>mill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E45CF" id="_x0000_t202" coordsize="21600,21600" o:spt="202" path="m,l,21600r21600,l21600,xe">
                <v:stroke joinstyle="miter"/>
                <v:path gradientshapeok="t" o:connecttype="rect"/>
              </v:shapetype>
              <v:shape id="Text Box 2" o:spid="_x0000_s1026" type="#_x0000_t202" style="position:absolute;left:0;text-align:left;margin-left:68.3pt;margin-top:20.95pt;width:18.45pt;height:1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" fillcolor="white [3201]" strokeweight=".5pt">
                <v:textbox inset="1mm,1mm,1mm,1mm">
                  <w:txbxContent>
                    <w:p w14:paraId="24F85F0D" w14:textId="1D5FA41E" w:rsidR="00F82230" w:rsidRPr="00F82230" w:rsidRDefault="00F82230">
                      <w:pPr>
                        <w:rPr>
                          <w:sz w:val="16"/>
                          <w:szCs w:val="16"/>
                        </w:rPr>
                      </w:pPr>
                      <w:r>
                        <w:rPr>
                          <w:sz w:val="16"/>
                          <w:szCs w:val="16"/>
                        </w:rPr>
                        <w:t>mill</w:t>
                      </w:r>
                    </w:p>
                  </w:txbxContent>
                </v:textbox>
              </v:shape>
            </w:pict>
          </mc:Fallback>
        </mc:AlternateContent>
      </w:r>
      <w:r w:rsidR="00FE0224" w:rsidRPr="00D577AC">
        <w:rPr>
          <w:rFonts w:ascii="Arial" w:hAnsi="Arial" w:cs="Arial"/>
          <w:lang w:val="en-US"/>
        </w:rPr>
        <w:t xml:space="preserve">E.g. a </w:t>
      </w:r>
      <w:r w:rsidR="008D7589" w:rsidRPr="00D577AC">
        <w:rPr>
          <w:rFonts w:ascii="Arial" w:hAnsi="Arial" w:cs="Arial"/>
          <w:lang w:val="en-US"/>
        </w:rPr>
        <w:t xml:space="preserve">palm oil mill will </w:t>
      </w:r>
      <w:r w:rsidR="00FE0224" w:rsidRPr="00D577AC">
        <w:rPr>
          <w:rFonts w:ascii="Arial" w:hAnsi="Arial" w:cs="Arial"/>
          <w:lang w:val="en-US"/>
        </w:rPr>
        <w:t xml:space="preserve">process production from </w:t>
      </w:r>
      <w:r w:rsidR="008D7589" w:rsidRPr="00D577AC">
        <w:rPr>
          <w:rFonts w:ascii="Arial" w:hAnsi="Arial" w:cs="Arial"/>
          <w:lang w:val="en-US"/>
        </w:rPr>
        <w:t xml:space="preserve">a plantation </w:t>
      </w:r>
      <w:r w:rsidR="00FE0224" w:rsidRPr="00D577AC">
        <w:rPr>
          <w:rFonts w:ascii="Arial" w:hAnsi="Arial" w:cs="Arial"/>
          <w:lang w:val="en-US"/>
        </w:rPr>
        <w:t xml:space="preserve">with </w:t>
      </w:r>
      <w:r w:rsidR="008D7589" w:rsidRPr="00D577AC">
        <w:rPr>
          <w:rFonts w:ascii="Arial" w:hAnsi="Arial" w:cs="Arial"/>
          <w:lang w:val="en-US"/>
        </w:rPr>
        <w:t xml:space="preserve">area between 3,000 and 10,000 ha </w:t>
      </w:r>
      <w:r w:rsidRPr="00D577AC">
        <w:rPr>
          <w:rFonts w:ascii="Arial" w:hAnsi="Arial" w:cs="Arial"/>
          <w:lang w:val="en-US"/>
        </w:rPr>
        <w:t>(5,000</w:t>
      </w:r>
      <w:r w:rsidR="008D7589" w:rsidRPr="00D577AC">
        <w:rPr>
          <w:rFonts w:ascii="Arial" w:hAnsi="Arial" w:cs="Arial"/>
          <w:lang w:val="en-US"/>
        </w:rPr>
        <w:t xml:space="preserve"> ha = 50 x 50 km).</w:t>
      </w:r>
    </w:p>
    <w:p w14:paraId="758E1BED" w14:textId="34AA1A2B" w:rsidR="000A027F" w:rsidRPr="00D577AC" w:rsidRDefault="000A027F" w:rsidP="00BF5EAD">
      <w:pPr>
        <w:jc w:val="both"/>
        <w:rPr>
          <w:rFonts w:ascii="Arial" w:hAnsi="Arial" w:cs="Arial"/>
          <w:lang w:val="en-US"/>
        </w:rPr>
      </w:pPr>
      <w:r w:rsidRPr="00D577AC">
        <w:rPr>
          <w:rFonts w:ascii="Arial" w:hAnsi="Arial" w:cs="Arial"/>
          <w:lang w:val="en-US"/>
        </w:rPr>
        <w:t>At the mill</w:t>
      </w:r>
      <w:r w:rsidR="00FE0224" w:rsidRPr="00D577AC">
        <w:rPr>
          <w:rFonts w:ascii="Arial" w:hAnsi="Arial" w:cs="Arial"/>
          <w:lang w:val="en-US"/>
        </w:rPr>
        <w:t>,</w:t>
      </w:r>
      <w:r w:rsidRPr="00D577AC">
        <w:rPr>
          <w:rFonts w:ascii="Arial" w:hAnsi="Arial" w:cs="Arial"/>
          <w:lang w:val="en-US"/>
        </w:rPr>
        <w:t xml:space="preserve"> residues must be transferred to bigger truck</w:t>
      </w:r>
      <w:r w:rsidR="00FE0224" w:rsidRPr="00D577AC">
        <w:rPr>
          <w:rFonts w:ascii="Arial" w:hAnsi="Arial" w:cs="Arial"/>
          <w:lang w:val="en-US"/>
        </w:rPr>
        <w:t>s</w:t>
      </w:r>
      <w:r w:rsidRPr="00D577AC">
        <w:rPr>
          <w:rFonts w:ascii="Arial" w:hAnsi="Arial" w:cs="Arial"/>
          <w:lang w:val="en-US"/>
        </w:rPr>
        <w:t xml:space="preserve"> for external transport. </w:t>
      </w:r>
    </w:p>
    <w:p w14:paraId="4021BCD3" w14:textId="5F923F3A" w:rsidR="00F82230" w:rsidRPr="00D577AC" w:rsidRDefault="000A027F" w:rsidP="00BF5EAD">
      <w:pPr>
        <w:jc w:val="both"/>
        <w:rPr>
          <w:rFonts w:ascii="Arial" w:hAnsi="Arial" w:cs="Arial"/>
          <w:lang w:val="en-US"/>
        </w:rPr>
      </w:pPr>
      <w:r w:rsidRPr="00F82230">
        <w:rPr>
          <w:rFonts w:ascii="Arial" w:hAnsi="Arial" w:cs="Arial"/>
          <w:noProof/>
        </w:rPr>
        <mc:AlternateContent>
          <mc:Choice Requires="wps">
            <w:drawing>
              <wp:anchor distT="0" distB="0" distL="114300" distR="114300" simplePos="0" relativeHeight="251709440" behindDoc="0" locked="0" layoutInCell="1" allowOverlap="1" wp14:anchorId="5B8A5E9B" wp14:editId="16E94E68">
                <wp:simplePos x="0" y="0"/>
                <wp:positionH relativeFrom="column">
                  <wp:posOffset>2948940</wp:posOffset>
                </wp:positionH>
                <wp:positionV relativeFrom="paragraph">
                  <wp:posOffset>1944370</wp:posOffset>
                </wp:positionV>
                <wp:extent cx="407670" cy="266700"/>
                <wp:effectExtent l="38100" t="0" r="30480" b="57150"/>
                <wp:wrapNone/>
                <wp:docPr id="149883020" name="Straight Arrow Connector 5"/>
                <wp:cNvGraphicFramePr/>
                <a:graphic xmlns:a="http://schemas.openxmlformats.org/drawingml/2006/main">
                  <a:graphicData uri="http://schemas.microsoft.com/office/word/2010/wordprocessingShape">
                    <wps:wsp>
                      <wps:cNvCnPr/>
                      <wps:spPr>
                        <a:xfrm flipH="1">
                          <a:off x="0" y="0"/>
                          <a:ext cx="407670" cy="2667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E4FE2" id="Straight Arrow Connector 5" o:spid="_x0000_s1026" type="#_x0000_t32" style="position:absolute;margin-left:232.2pt;margin-top:153.1pt;width:32.1pt;height:21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" strokecolor="white [3212]" strokeweight=".5pt">
                <v:stroke endarrow="block" joinstyle="miter"/>
              </v:shape>
            </w:pict>
          </mc:Fallback>
        </mc:AlternateContent>
      </w:r>
      <w:r w:rsidRPr="00F82230">
        <w:rPr>
          <w:rFonts w:ascii="Arial" w:hAnsi="Arial" w:cs="Arial"/>
          <w:noProof/>
        </w:rPr>
        <mc:AlternateContent>
          <mc:Choice Requires="wps">
            <w:drawing>
              <wp:anchor distT="0" distB="0" distL="114300" distR="114300" simplePos="0" relativeHeight="251707392" behindDoc="0" locked="0" layoutInCell="1" allowOverlap="1" wp14:anchorId="53B6918C" wp14:editId="5788F2B0">
                <wp:simplePos x="0" y="0"/>
                <wp:positionH relativeFrom="column">
                  <wp:posOffset>1944370</wp:posOffset>
                </wp:positionH>
                <wp:positionV relativeFrom="paragraph">
                  <wp:posOffset>2054860</wp:posOffset>
                </wp:positionV>
                <wp:extent cx="152400" cy="499110"/>
                <wp:effectExtent l="0" t="0" r="76200" b="53340"/>
                <wp:wrapNone/>
                <wp:docPr id="722693581" name="Straight Arrow Connector 2"/>
                <wp:cNvGraphicFramePr/>
                <a:graphic xmlns:a="http://schemas.openxmlformats.org/drawingml/2006/main">
                  <a:graphicData uri="http://schemas.microsoft.com/office/word/2010/wordprocessingShape">
                    <wps:wsp>
                      <wps:cNvCnPr/>
                      <wps:spPr>
                        <a:xfrm>
                          <a:off x="0" y="0"/>
                          <a:ext cx="152400" cy="4991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BDE5A" id="Straight Arrow Connector 2" o:spid="_x0000_s1026" type="#_x0000_t32" style="position:absolute;margin-left:153.1pt;margin-top:161.8pt;width:12pt;height:39.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" strokecolor="white [3212]" strokeweight=".5pt">
                <v:stroke endarrow="block" joinstyle="miter"/>
              </v:shape>
            </w:pict>
          </mc:Fallback>
        </mc:AlternateContent>
      </w:r>
      <w:r w:rsidR="00293FD5" w:rsidRPr="00D577AC">
        <w:rPr>
          <w:rFonts w:ascii="Arial" w:hAnsi="Arial" w:cs="Arial"/>
          <w:lang w:val="en-US"/>
        </w:rPr>
        <w:t xml:space="preserve">The distance to the nearest port/industrial area is </w:t>
      </w:r>
      <w:r w:rsidR="00F82230" w:rsidRPr="00D577AC">
        <w:rPr>
          <w:rFonts w:ascii="Arial" w:hAnsi="Arial" w:cs="Arial"/>
          <w:lang w:val="en-US"/>
        </w:rPr>
        <w:t xml:space="preserve">often up to </w:t>
      </w:r>
      <w:r w:rsidR="001E09D6" w:rsidRPr="00D577AC">
        <w:rPr>
          <w:rFonts w:ascii="Arial" w:hAnsi="Arial" w:cs="Arial"/>
          <w:lang w:val="en-US"/>
        </w:rPr>
        <w:t xml:space="preserve">250 km, a distance that will take </w:t>
      </w:r>
      <w:r w:rsidR="00F82230" w:rsidRPr="00D577AC">
        <w:rPr>
          <w:rFonts w:ascii="Arial" w:hAnsi="Arial" w:cs="Arial"/>
          <w:lang w:val="en-US"/>
        </w:rPr>
        <w:t>up to</w:t>
      </w:r>
      <w:r w:rsidR="001E09D6" w:rsidRPr="00D577AC">
        <w:rPr>
          <w:rFonts w:ascii="Arial" w:hAnsi="Arial" w:cs="Arial"/>
          <w:lang w:val="en-US"/>
        </w:rPr>
        <w:t xml:space="preserve"> 6 hours for a truck in very dense and dangerous traffic.</w:t>
      </w:r>
      <w:r w:rsidRPr="00D577AC">
        <w:rPr>
          <w:rFonts w:ascii="Arial" w:hAnsi="Arial" w:cs="Arial"/>
          <w:lang w:val="en-US"/>
        </w:rPr>
        <w:t xml:space="preserve"> </w:t>
      </w:r>
    </w:p>
    <w:p w14:paraId="5CD59D11" w14:textId="4686A930" w:rsidR="00C4689F" w:rsidRPr="00D577AC" w:rsidRDefault="00C4689F" w:rsidP="00BF5EAD">
      <w:pPr>
        <w:jc w:val="both"/>
        <w:rPr>
          <w:rFonts w:ascii="Arial" w:hAnsi="Arial" w:cs="Arial"/>
          <w:lang w:val="en-US"/>
        </w:rPr>
      </w:pPr>
      <w:r w:rsidRPr="00D577AC">
        <w:rPr>
          <w:rFonts w:ascii="Arial" w:hAnsi="Arial" w:cs="Arial"/>
          <w:lang w:val="en-US"/>
        </w:rPr>
        <w:lastRenderedPageBreak/>
        <w:t xml:space="preserve">Energy density of average non treated biomass is 25 times lower than that of coal, due to high moisture and </w:t>
      </w:r>
      <w:r w:rsidR="001C3AE3" w:rsidRPr="00D577AC">
        <w:rPr>
          <w:rFonts w:ascii="Arial" w:hAnsi="Arial" w:cs="Arial"/>
          <w:lang w:val="en-US"/>
        </w:rPr>
        <w:t>light product</w:t>
      </w:r>
      <w:r w:rsidRPr="00D577AC">
        <w:rPr>
          <w:rFonts w:ascii="Arial" w:hAnsi="Arial" w:cs="Arial"/>
          <w:lang w:val="en-US"/>
        </w:rPr>
        <w:t xml:space="preserve">. </w:t>
      </w:r>
      <w:r w:rsidR="001C3AE3" w:rsidRPr="00D577AC">
        <w:rPr>
          <w:rFonts w:ascii="Arial" w:hAnsi="Arial" w:cs="Arial"/>
          <w:lang w:val="en-US"/>
        </w:rPr>
        <w:t>Additionally,</w:t>
      </w:r>
      <w:r w:rsidRPr="00D577AC">
        <w:rPr>
          <w:rFonts w:ascii="Arial" w:hAnsi="Arial" w:cs="Arial"/>
          <w:lang w:val="en-US"/>
        </w:rPr>
        <w:t xml:space="preserve"> the biomass will </w:t>
      </w:r>
      <w:proofErr w:type="spellStart"/>
      <w:r w:rsidRPr="00D577AC">
        <w:rPr>
          <w:rFonts w:ascii="Arial" w:hAnsi="Arial" w:cs="Arial"/>
          <w:lang w:val="en-US"/>
        </w:rPr>
        <w:t>loose</w:t>
      </w:r>
      <w:proofErr w:type="spellEnd"/>
      <w:r w:rsidRPr="00D577AC">
        <w:rPr>
          <w:rFonts w:ascii="Arial" w:hAnsi="Arial" w:cs="Arial"/>
          <w:lang w:val="en-US"/>
        </w:rPr>
        <w:t xml:space="preserve"> very quickly its value as due to the hot and wet weather it decomposes during transport </w:t>
      </w:r>
      <w:r w:rsidR="00F467C7" w:rsidRPr="00D577AC">
        <w:rPr>
          <w:rFonts w:ascii="Arial" w:hAnsi="Arial" w:cs="Arial"/>
          <w:lang w:val="en-US"/>
        </w:rPr>
        <w:t>and storage</w:t>
      </w:r>
      <w:r w:rsidRPr="00D577AC">
        <w:rPr>
          <w:rFonts w:ascii="Arial" w:hAnsi="Arial" w:cs="Arial"/>
          <w:lang w:val="en-US"/>
        </w:rPr>
        <w:t>.</w:t>
      </w:r>
    </w:p>
    <w:p w14:paraId="3F0720E3" w14:textId="5C74395B" w:rsidR="007B7553" w:rsidRPr="00D577AC" w:rsidRDefault="00C4689F" w:rsidP="00BF5EAD">
      <w:pPr>
        <w:jc w:val="both"/>
        <w:rPr>
          <w:rFonts w:ascii="Arial" w:hAnsi="Arial" w:cs="Arial"/>
          <w:lang w:val="en-US"/>
        </w:rPr>
      </w:pPr>
      <w:r w:rsidRPr="00D577AC">
        <w:rPr>
          <w:rFonts w:ascii="Arial" w:hAnsi="Arial" w:cs="Arial"/>
          <w:lang w:val="en-US"/>
        </w:rPr>
        <w:t>Untreated biomass residues in the tropics</w:t>
      </w:r>
      <w:r w:rsidR="001C2688" w:rsidRPr="00D577AC">
        <w:rPr>
          <w:rFonts w:ascii="Arial" w:hAnsi="Arial" w:cs="Arial"/>
          <w:lang w:val="en-US"/>
        </w:rPr>
        <w:t xml:space="preserve"> are</w:t>
      </w:r>
      <w:r w:rsidR="00F467C7" w:rsidRPr="00D577AC">
        <w:rPr>
          <w:rFonts w:ascii="Arial" w:hAnsi="Arial" w:cs="Arial"/>
          <w:lang w:val="en-US"/>
        </w:rPr>
        <w:t>, because of cost,</w:t>
      </w:r>
      <w:r w:rsidR="001C2688" w:rsidRPr="00D577AC">
        <w:rPr>
          <w:rFonts w:ascii="Arial" w:hAnsi="Arial" w:cs="Arial"/>
          <w:lang w:val="en-US"/>
        </w:rPr>
        <w:t xml:space="preserve"> </w:t>
      </w:r>
      <w:r w:rsidRPr="00D577AC">
        <w:rPr>
          <w:rFonts w:ascii="Arial" w:hAnsi="Arial" w:cs="Arial"/>
          <w:lang w:val="en-US"/>
        </w:rPr>
        <w:t>not accessible</w:t>
      </w:r>
      <w:r w:rsidR="007B7553" w:rsidRPr="00D577AC">
        <w:rPr>
          <w:rFonts w:ascii="Arial" w:hAnsi="Arial" w:cs="Arial"/>
          <w:lang w:val="en-US"/>
        </w:rPr>
        <w:t>, but if processed in the mills and converted to ‘</w:t>
      </w:r>
      <w:proofErr w:type="spellStart"/>
      <w:r w:rsidR="007B7553" w:rsidRPr="00D577AC">
        <w:rPr>
          <w:rFonts w:ascii="Arial" w:hAnsi="Arial" w:cs="Arial"/>
          <w:lang w:val="en-US"/>
        </w:rPr>
        <w:t>biocoal</w:t>
      </w:r>
      <w:proofErr w:type="spellEnd"/>
      <w:r w:rsidR="007B7553" w:rsidRPr="00D577AC">
        <w:rPr>
          <w:rFonts w:ascii="Arial" w:hAnsi="Arial" w:cs="Arial"/>
          <w:lang w:val="en-US"/>
        </w:rPr>
        <w:t xml:space="preserve"> ‘ transport cost is not </w:t>
      </w:r>
      <w:r w:rsidR="00F467C7" w:rsidRPr="00D577AC">
        <w:rPr>
          <w:rFonts w:ascii="Arial" w:hAnsi="Arial" w:cs="Arial"/>
          <w:lang w:val="en-US"/>
        </w:rPr>
        <w:t>an issue</w:t>
      </w:r>
      <w:r w:rsidR="007B7553" w:rsidRPr="00D577AC">
        <w:rPr>
          <w:rFonts w:ascii="Arial" w:hAnsi="Arial" w:cs="Arial"/>
          <w:lang w:val="en-US"/>
        </w:rPr>
        <w:t xml:space="preserve"> anymore. Th</w:t>
      </w:r>
      <w:r w:rsidR="001C2688" w:rsidRPr="00D577AC">
        <w:rPr>
          <w:rFonts w:ascii="Arial" w:hAnsi="Arial" w:cs="Arial"/>
          <w:lang w:val="en-US"/>
        </w:rPr>
        <w:t xml:space="preserve">e conversion </w:t>
      </w:r>
      <w:r w:rsidR="007B7553" w:rsidRPr="00D577AC">
        <w:rPr>
          <w:rFonts w:ascii="Arial" w:hAnsi="Arial" w:cs="Arial"/>
          <w:lang w:val="en-US"/>
        </w:rPr>
        <w:t>process consists of shredding, drying, cutting, torrefaction and pelleting. The off gas released during torrefaction is used as fuel for drying</w:t>
      </w:r>
      <w:r w:rsidR="001C2688" w:rsidRPr="00D577AC">
        <w:rPr>
          <w:rFonts w:ascii="Arial" w:hAnsi="Arial" w:cs="Arial"/>
          <w:lang w:val="en-US"/>
        </w:rPr>
        <w:t xml:space="preserve">. The </w:t>
      </w:r>
      <w:proofErr w:type="spellStart"/>
      <w:r w:rsidR="001C2688" w:rsidRPr="00D577AC">
        <w:rPr>
          <w:rFonts w:ascii="Arial" w:hAnsi="Arial" w:cs="Arial"/>
          <w:lang w:val="en-US"/>
        </w:rPr>
        <w:t>biocoal</w:t>
      </w:r>
      <w:proofErr w:type="spellEnd"/>
      <w:r w:rsidR="001C2688" w:rsidRPr="00D577AC">
        <w:rPr>
          <w:rFonts w:ascii="Arial" w:hAnsi="Arial" w:cs="Arial"/>
          <w:lang w:val="en-US"/>
        </w:rPr>
        <w:t xml:space="preserve"> is hydrophobic and has very low moisture content (5%</w:t>
      </w:r>
      <w:r w:rsidR="00FE0224" w:rsidRPr="00D577AC">
        <w:rPr>
          <w:rFonts w:ascii="Arial" w:hAnsi="Arial" w:cs="Arial"/>
          <w:lang w:val="en-US"/>
        </w:rPr>
        <w:t xml:space="preserve"> </w:t>
      </w:r>
      <w:r w:rsidR="001C2688" w:rsidRPr="00D577AC">
        <w:rPr>
          <w:rFonts w:ascii="Arial" w:hAnsi="Arial" w:cs="Arial"/>
          <w:lang w:val="en-US"/>
        </w:rPr>
        <w:t>H2O), making any further drying before syngas gasification unnecessary.</w:t>
      </w:r>
    </w:p>
    <w:p w14:paraId="6D84C0BF" w14:textId="71C93EDC" w:rsidR="00C4689F" w:rsidRPr="00D577AC" w:rsidRDefault="007B7553" w:rsidP="00BF5EAD">
      <w:pPr>
        <w:jc w:val="both"/>
        <w:rPr>
          <w:rFonts w:ascii="Arial" w:hAnsi="Arial" w:cs="Arial"/>
          <w:lang w:val="en-US"/>
        </w:rPr>
      </w:pPr>
      <w:r w:rsidRPr="00D577AC">
        <w:rPr>
          <w:rFonts w:ascii="Arial" w:hAnsi="Arial" w:cs="Arial"/>
          <w:lang w:val="en-US"/>
        </w:rPr>
        <w:t xml:space="preserve">The </w:t>
      </w:r>
      <w:proofErr w:type="spellStart"/>
      <w:r w:rsidRPr="00D577AC">
        <w:rPr>
          <w:rFonts w:ascii="Arial" w:hAnsi="Arial" w:cs="Arial"/>
          <w:lang w:val="en-US"/>
        </w:rPr>
        <w:t>biocoal</w:t>
      </w:r>
      <w:proofErr w:type="spellEnd"/>
      <w:r w:rsidRPr="00D577AC">
        <w:rPr>
          <w:rFonts w:ascii="Arial" w:hAnsi="Arial" w:cs="Arial"/>
          <w:lang w:val="en-US"/>
        </w:rPr>
        <w:t xml:space="preserve"> is an ideal clean feedstock for syngas gasification or gasification power generation, as the dirty components</w:t>
      </w:r>
      <w:r w:rsidR="00F467C7" w:rsidRPr="00D577AC">
        <w:rPr>
          <w:rFonts w:ascii="Arial" w:hAnsi="Arial" w:cs="Arial"/>
          <w:lang w:val="en-US"/>
        </w:rPr>
        <w:t xml:space="preserve"> </w:t>
      </w:r>
      <w:r w:rsidRPr="00D577AC">
        <w:rPr>
          <w:rFonts w:ascii="Arial" w:hAnsi="Arial" w:cs="Arial"/>
          <w:lang w:val="en-US"/>
        </w:rPr>
        <w:t xml:space="preserve">(tars, chlorines, ...) and water have been extracted already during torrefaction.  </w:t>
      </w:r>
    </w:p>
    <w:p w14:paraId="7BCF642B" w14:textId="128746E1" w:rsidR="00991B28" w:rsidRPr="00D577AC" w:rsidRDefault="00991B28" w:rsidP="00BF5EAD">
      <w:pPr>
        <w:jc w:val="both"/>
        <w:rPr>
          <w:rFonts w:ascii="Arial" w:hAnsi="Arial" w:cs="Arial"/>
          <w:lang w:val="en-US"/>
        </w:rPr>
      </w:pPr>
      <w:r w:rsidRPr="00D577AC">
        <w:rPr>
          <w:rFonts w:ascii="Arial" w:hAnsi="Arial" w:cs="Arial"/>
          <w:lang w:val="en-US"/>
        </w:rPr>
        <w:t xml:space="preserve">Theoretically </w:t>
      </w:r>
      <w:proofErr w:type="spellStart"/>
      <w:r w:rsidRPr="00D577AC">
        <w:rPr>
          <w:rFonts w:ascii="Arial" w:hAnsi="Arial" w:cs="Arial"/>
          <w:lang w:val="en-US"/>
        </w:rPr>
        <w:t>biocoal</w:t>
      </w:r>
      <w:proofErr w:type="spellEnd"/>
      <w:r w:rsidRPr="00D577AC">
        <w:rPr>
          <w:rFonts w:ascii="Arial" w:hAnsi="Arial" w:cs="Arial"/>
          <w:lang w:val="en-US"/>
        </w:rPr>
        <w:t xml:space="preserve"> can be transported over long distances even be exported and shipped, however as biochar and ashes </w:t>
      </w:r>
      <w:r w:rsidR="001C3AE3" w:rsidRPr="00D577AC">
        <w:rPr>
          <w:rFonts w:ascii="Arial" w:hAnsi="Arial" w:cs="Arial"/>
          <w:lang w:val="en-US"/>
        </w:rPr>
        <w:t xml:space="preserve">are to </w:t>
      </w:r>
      <w:r w:rsidRPr="00D577AC">
        <w:rPr>
          <w:rFonts w:ascii="Arial" w:hAnsi="Arial" w:cs="Arial"/>
          <w:lang w:val="en-US"/>
        </w:rPr>
        <w:t>be returned to the plantation, syngas gasification and biofuel(methanol) plants should be in a port or industrial area, not far(+- 200 km) and central to the plantations from which the feedstock is supplied.  From there</w:t>
      </w:r>
      <w:r w:rsidR="00F467C7" w:rsidRPr="00D577AC">
        <w:rPr>
          <w:rFonts w:ascii="Arial" w:hAnsi="Arial" w:cs="Arial"/>
          <w:lang w:val="en-US"/>
        </w:rPr>
        <w:t>, e.g.</w:t>
      </w:r>
      <w:r w:rsidRPr="00D577AC">
        <w:rPr>
          <w:rFonts w:ascii="Arial" w:hAnsi="Arial" w:cs="Arial"/>
          <w:lang w:val="en-US"/>
        </w:rPr>
        <w:t xml:space="preserve"> </w:t>
      </w:r>
      <w:r w:rsidR="00F467C7" w:rsidRPr="00D577AC">
        <w:rPr>
          <w:rFonts w:ascii="Arial" w:hAnsi="Arial" w:cs="Arial"/>
          <w:lang w:val="en-US"/>
        </w:rPr>
        <w:t>“G</w:t>
      </w:r>
      <w:r w:rsidRPr="00D577AC">
        <w:rPr>
          <w:rFonts w:ascii="Arial" w:hAnsi="Arial" w:cs="Arial"/>
          <w:lang w:val="en-US"/>
        </w:rPr>
        <w:t xml:space="preserve">reen </w:t>
      </w:r>
      <w:proofErr w:type="spellStart"/>
      <w:r w:rsidR="00F467C7" w:rsidRPr="00D577AC">
        <w:rPr>
          <w:rFonts w:ascii="Arial" w:hAnsi="Arial" w:cs="Arial"/>
          <w:lang w:val="en-US"/>
        </w:rPr>
        <w:t>Methanol“can</w:t>
      </w:r>
      <w:proofErr w:type="spellEnd"/>
      <w:r w:rsidR="00192DA3" w:rsidRPr="00D577AC">
        <w:rPr>
          <w:rFonts w:ascii="Arial" w:hAnsi="Arial" w:cs="Arial"/>
          <w:lang w:val="en-US"/>
        </w:rPr>
        <w:t xml:space="preserve"> be exported worldwide.</w:t>
      </w:r>
    </w:p>
    <w:p w14:paraId="05139BA2" w14:textId="4FBF7D6F" w:rsidR="00F467C7" w:rsidRPr="00D577AC" w:rsidRDefault="00192DA3" w:rsidP="00BF5EAD">
      <w:pPr>
        <w:jc w:val="both"/>
        <w:rPr>
          <w:rFonts w:ascii="Arial" w:hAnsi="Arial" w:cs="Arial"/>
          <w:lang w:val="en-US"/>
        </w:rPr>
      </w:pPr>
      <w:r w:rsidRPr="00D577AC">
        <w:rPr>
          <w:rFonts w:ascii="Arial" w:hAnsi="Arial" w:cs="Arial"/>
          <w:lang w:val="en-US"/>
        </w:rPr>
        <w:t>Although under above scenario bio residues in the tropics are available and accessible it will depend on the agricultural industry if and under what condition</w:t>
      </w:r>
      <w:r w:rsidR="00F467C7" w:rsidRPr="00D577AC">
        <w:rPr>
          <w:rFonts w:ascii="Arial" w:hAnsi="Arial" w:cs="Arial"/>
          <w:lang w:val="en-US"/>
        </w:rPr>
        <w:t>s</w:t>
      </w:r>
      <w:r w:rsidRPr="00D577AC">
        <w:rPr>
          <w:rFonts w:ascii="Arial" w:hAnsi="Arial" w:cs="Arial"/>
          <w:lang w:val="en-US"/>
        </w:rPr>
        <w:t xml:space="preserve"> biofuel production from residues can be developed</w:t>
      </w:r>
      <w:r w:rsidR="00F467C7" w:rsidRPr="00D577AC">
        <w:rPr>
          <w:rFonts w:ascii="Arial" w:hAnsi="Arial" w:cs="Arial"/>
          <w:lang w:val="en-US"/>
        </w:rPr>
        <w:t>.</w:t>
      </w:r>
      <w:r w:rsidRPr="00D577AC">
        <w:rPr>
          <w:rFonts w:ascii="Arial" w:hAnsi="Arial" w:cs="Arial"/>
          <w:lang w:val="en-US"/>
        </w:rPr>
        <w:t xml:space="preserve"> </w:t>
      </w:r>
    </w:p>
    <w:p w14:paraId="1ADDA17D" w14:textId="66A1840D" w:rsidR="00991B28" w:rsidRPr="00D577AC" w:rsidRDefault="00F467C7" w:rsidP="00BF5EAD">
      <w:pPr>
        <w:jc w:val="both"/>
        <w:rPr>
          <w:rFonts w:ascii="Arial" w:hAnsi="Arial" w:cs="Arial"/>
          <w:lang w:val="en-US"/>
        </w:rPr>
      </w:pPr>
      <w:r w:rsidRPr="00D577AC">
        <w:rPr>
          <w:rFonts w:ascii="Arial" w:hAnsi="Arial" w:cs="Arial"/>
          <w:lang w:val="en-US"/>
        </w:rPr>
        <w:t>T</w:t>
      </w:r>
      <w:r w:rsidR="00192DA3" w:rsidRPr="00D577AC">
        <w:rPr>
          <w:rFonts w:ascii="Arial" w:hAnsi="Arial" w:cs="Arial"/>
          <w:lang w:val="en-US"/>
        </w:rPr>
        <w:t xml:space="preserve">his industry owns the biomass and therefore it is the </w:t>
      </w:r>
      <w:proofErr w:type="spellStart"/>
      <w:r w:rsidR="00192DA3" w:rsidRPr="00D577AC">
        <w:rPr>
          <w:rFonts w:ascii="Arial" w:hAnsi="Arial" w:cs="Arial"/>
          <w:lang w:val="en-US"/>
        </w:rPr>
        <w:t>agri</w:t>
      </w:r>
      <w:proofErr w:type="spellEnd"/>
      <w:r w:rsidR="00192DA3" w:rsidRPr="00D577AC">
        <w:rPr>
          <w:rFonts w:ascii="Arial" w:hAnsi="Arial" w:cs="Arial"/>
          <w:lang w:val="en-US"/>
        </w:rPr>
        <w:t>-industry that will decide if it wants</w:t>
      </w:r>
      <w:r w:rsidRPr="00D577AC">
        <w:rPr>
          <w:rFonts w:ascii="Arial" w:hAnsi="Arial" w:cs="Arial"/>
          <w:lang w:val="en-US"/>
        </w:rPr>
        <w:t xml:space="preserve"> to make the switch to market </w:t>
      </w:r>
      <w:r w:rsidR="00192DA3" w:rsidRPr="00D577AC">
        <w:rPr>
          <w:rFonts w:ascii="Arial" w:hAnsi="Arial" w:cs="Arial"/>
          <w:lang w:val="en-US"/>
        </w:rPr>
        <w:t xml:space="preserve">this feedstock </w:t>
      </w:r>
      <w:r w:rsidRPr="00D577AC">
        <w:rPr>
          <w:rFonts w:ascii="Arial" w:hAnsi="Arial" w:cs="Arial"/>
          <w:lang w:val="en-US"/>
        </w:rPr>
        <w:t>or</w:t>
      </w:r>
      <w:r w:rsidR="00192DA3" w:rsidRPr="00D577AC">
        <w:rPr>
          <w:rFonts w:ascii="Arial" w:hAnsi="Arial" w:cs="Arial"/>
          <w:lang w:val="en-US"/>
        </w:rPr>
        <w:t xml:space="preserve"> not.</w:t>
      </w:r>
    </w:p>
    <w:p w14:paraId="75782D1C" w14:textId="77777777" w:rsidR="00F82230" w:rsidRPr="00D577AC" w:rsidRDefault="00991B28" w:rsidP="00192DA3">
      <w:pPr>
        <w:pStyle w:val="Kop1"/>
        <w:rPr>
          <w:rFonts w:ascii="Arial" w:hAnsi="Arial" w:cs="Arial"/>
          <w:lang w:val="en-US"/>
        </w:rPr>
      </w:pPr>
      <w:r w:rsidRPr="00D577AC">
        <w:rPr>
          <w:rFonts w:ascii="Arial" w:hAnsi="Arial" w:cs="Arial"/>
          <w:lang w:val="en-US"/>
        </w:rPr>
        <w:t xml:space="preserve"> </w:t>
      </w:r>
    </w:p>
    <w:p w14:paraId="7197EDA6" w14:textId="7EB15E36" w:rsidR="00493B82" w:rsidRPr="00F82230" w:rsidRDefault="00A66015" w:rsidP="00192DA3">
      <w:pPr>
        <w:pStyle w:val="Kop1"/>
        <w:rPr>
          <w:rFonts w:ascii="Arial" w:hAnsi="Arial" w:cs="Arial"/>
        </w:rPr>
      </w:pPr>
      <w:proofErr w:type="spellStart"/>
      <w:r w:rsidRPr="00F82230">
        <w:rPr>
          <w:rFonts w:ascii="Arial" w:hAnsi="Arial" w:cs="Arial"/>
        </w:rPr>
        <w:t>Conclus</w:t>
      </w:r>
      <w:r w:rsidR="006F2F67" w:rsidRPr="00F82230">
        <w:rPr>
          <w:rFonts w:ascii="Arial" w:hAnsi="Arial" w:cs="Arial"/>
        </w:rPr>
        <w:t>ions</w:t>
      </w:r>
      <w:proofErr w:type="spellEnd"/>
    </w:p>
    <w:p w14:paraId="7DCF0B73" w14:textId="77777777" w:rsidR="00A66015" w:rsidRPr="00F82230" w:rsidRDefault="00A66015" w:rsidP="00A66015">
      <w:pPr>
        <w:rPr>
          <w:rFonts w:ascii="Arial" w:hAnsi="Arial" w:cs="Arial"/>
        </w:rPr>
      </w:pPr>
    </w:p>
    <w:p w14:paraId="5550F15F" w14:textId="475A14DA" w:rsidR="00A66015" w:rsidRPr="00D577AC" w:rsidRDefault="00A66015" w:rsidP="004D6510">
      <w:pPr>
        <w:pStyle w:val="Lijstalinea"/>
        <w:numPr>
          <w:ilvl w:val="0"/>
          <w:numId w:val="2"/>
        </w:numPr>
        <w:jc w:val="both"/>
        <w:rPr>
          <w:rFonts w:ascii="Arial" w:hAnsi="Arial" w:cs="Arial"/>
          <w:lang w:val="en-US"/>
        </w:rPr>
      </w:pPr>
      <w:r w:rsidRPr="00D577AC">
        <w:rPr>
          <w:rFonts w:ascii="Arial" w:hAnsi="Arial" w:cs="Arial"/>
          <w:lang w:val="en-US"/>
        </w:rPr>
        <w:t>Agricultural residues are available if</w:t>
      </w:r>
      <w:r w:rsidR="006F2F67" w:rsidRPr="00D577AC">
        <w:rPr>
          <w:rFonts w:ascii="Arial" w:hAnsi="Arial" w:cs="Arial"/>
          <w:lang w:val="en-US"/>
        </w:rPr>
        <w:t xml:space="preserve"> tropical soils are enriched with biochar.</w:t>
      </w:r>
    </w:p>
    <w:p w14:paraId="48A653B4" w14:textId="77777777" w:rsidR="002E6E6B" w:rsidRPr="00D577AC" w:rsidRDefault="002E6E6B" w:rsidP="002E6E6B">
      <w:pPr>
        <w:pStyle w:val="Lijstalinea"/>
        <w:jc w:val="both"/>
        <w:rPr>
          <w:rFonts w:ascii="Arial" w:hAnsi="Arial" w:cs="Arial"/>
          <w:lang w:val="en-US"/>
        </w:rPr>
      </w:pPr>
    </w:p>
    <w:p w14:paraId="2EA811E2" w14:textId="0BFCAE69" w:rsidR="006F2F67" w:rsidRPr="00D577AC" w:rsidRDefault="006F2F67" w:rsidP="004D6510">
      <w:pPr>
        <w:pStyle w:val="Lijstalinea"/>
        <w:numPr>
          <w:ilvl w:val="0"/>
          <w:numId w:val="2"/>
        </w:numPr>
        <w:jc w:val="both"/>
        <w:rPr>
          <w:rFonts w:ascii="Arial" w:hAnsi="Arial" w:cs="Arial"/>
          <w:lang w:val="en-US"/>
        </w:rPr>
      </w:pPr>
      <w:r w:rsidRPr="00D577AC">
        <w:rPr>
          <w:rFonts w:ascii="Arial" w:hAnsi="Arial" w:cs="Arial"/>
          <w:lang w:val="en-US"/>
        </w:rPr>
        <w:t>Extraction of residues from plantations must be in balance with the amount of biochar returned to that same plantation. Nutrient balance should be neutral or positive not to affect growth of plants.</w:t>
      </w:r>
    </w:p>
    <w:p w14:paraId="7E209E34" w14:textId="0198CD81" w:rsidR="006F2F67" w:rsidRPr="00D577AC" w:rsidRDefault="006F2F67" w:rsidP="002E6E6B">
      <w:pPr>
        <w:pStyle w:val="Lijstalinea"/>
        <w:jc w:val="both"/>
        <w:rPr>
          <w:rFonts w:ascii="Arial" w:hAnsi="Arial" w:cs="Arial"/>
          <w:lang w:val="en-US"/>
        </w:rPr>
      </w:pPr>
      <w:r w:rsidRPr="00D577AC">
        <w:rPr>
          <w:rFonts w:ascii="Arial" w:hAnsi="Arial" w:cs="Arial"/>
          <w:lang w:val="en-US"/>
        </w:rPr>
        <w:t>Production of biochar must be an integral part of the “residue to biofuel” production chain and must be proportional to the residues extracted from plantation.</w:t>
      </w:r>
    </w:p>
    <w:p w14:paraId="3B894968" w14:textId="025C09B2" w:rsidR="006F2F67" w:rsidRPr="00D577AC" w:rsidRDefault="006F2F67" w:rsidP="002E6E6B">
      <w:pPr>
        <w:pStyle w:val="Lijstalinea"/>
        <w:jc w:val="both"/>
        <w:rPr>
          <w:rFonts w:ascii="Arial" w:hAnsi="Arial" w:cs="Arial"/>
          <w:lang w:val="en-US"/>
        </w:rPr>
      </w:pPr>
      <w:r w:rsidRPr="00D577AC">
        <w:rPr>
          <w:rFonts w:ascii="Arial" w:hAnsi="Arial" w:cs="Arial"/>
          <w:lang w:val="en-US"/>
        </w:rPr>
        <w:t xml:space="preserve">Logistic cost must be minimized by integration of </w:t>
      </w:r>
      <w:proofErr w:type="spellStart"/>
      <w:r w:rsidRPr="00D577AC">
        <w:rPr>
          <w:rFonts w:ascii="Arial" w:hAnsi="Arial" w:cs="Arial"/>
          <w:lang w:val="en-US"/>
        </w:rPr>
        <w:t>biocoal</w:t>
      </w:r>
      <w:proofErr w:type="spellEnd"/>
      <w:r w:rsidRPr="00D577AC">
        <w:rPr>
          <w:rFonts w:ascii="Arial" w:hAnsi="Arial" w:cs="Arial"/>
          <w:lang w:val="en-US"/>
        </w:rPr>
        <w:t xml:space="preserve"> production, thus converting the biomass</w:t>
      </w:r>
      <w:r w:rsidR="004D6510" w:rsidRPr="00D577AC">
        <w:rPr>
          <w:rFonts w:ascii="Arial" w:hAnsi="Arial" w:cs="Arial"/>
          <w:lang w:val="en-US"/>
        </w:rPr>
        <w:t xml:space="preserve"> to</w:t>
      </w:r>
      <w:r w:rsidRPr="00D577AC">
        <w:rPr>
          <w:rFonts w:ascii="Arial" w:hAnsi="Arial" w:cs="Arial"/>
          <w:lang w:val="en-US"/>
        </w:rPr>
        <w:t xml:space="preserve"> high density </w:t>
      </w:r>
      <w:r w:rsidR="004D6510" w:rsidRPr="00D577AC">
        <w:rPr>
          <w:rFonts w:ascii="Arial" w:hAnsi="Arial" w:cs="Arial"/>
          <w:lang w:val="en-US"/>
        </w:rPr>
        <w:t xml:space="preserve">and </w:t>
      </w:r>
      <w:r w:rsidRPr="00D577AC">
        <w:rPr>
          <w:rFonts w:ascii="Arial" w:hAnsi="Arial" w:cs="Arial"/>
          <w:lang w:val="en-US"/>
        </w:rPr>
        <w:t>hydrophobic</w:t>
      </w:r>
      <w:r w:rsidR="007950D3" w:rsidRPr="00D577AC">
        <w:rPr>
          <w:rFonts w:ascii="Arial" w:hAnsi="Arial" w:cs="Arial"/>
          <w:lang w:val="en-US"/>
        </w:rPr>
        <w:t xml:space="preserve"> </w:t>
      </w:r>
      <w:proofErr w:type="spellStart"/>
      <w:r w:rsidR="004D6510" w:rsidRPr="00D577AC">
        <w:rPr>
          <w:rFonts w:ascii="Arial" w:hAnsi="Arial" w:cs="Arial"/>
          <w:lang w:val="en-US"/>
        </w:rPr>
        <w:t>biocoal</w:t>
      </w:r>
      <w:proofErr w:type="spellEnd"/>
      <w:r w:rsidR="004D6510" w:rsidRPr="00D577AC">
        <w:rPr>
          <w:rFonts w:ascii="Arial" w:hAnsi="Arial" w:cs="Arial"/>
          <w:lang w:val="en-US"/>
        </w:rPr>
        <w:t xml:space="preserve">. Gasification should be nearby and centralized to minimize transport cost of delivered </w:t>
      </w:r>
      <w:proofErr w:type="spellStart"/>
      <w:r w:rsidR="004D6510" w:rsidRPr="00D577AC">
        <w:rPr>
          <w:rFonts w:ascii="Arial" w:hAnsi="Arial" w:cs="Arial"/>
          <w:lang w:val="en-US"/>
        </w:rPr>
        <w:t>biocoal</w:t>
      </w:r>
      <w:proofErr w:type="spellEnd"/>
      <w:r w:rsidR="004D6510" w:rsidRPr="00D577AC">
        <w:rPr>
          <w:rFonts w:ascii="Arial" w:hAnsi="Arial" w:cs="Arial"/>
          <w:lang w:val="en-US"/>
        </w:rPr>
        <w:t xml:space="preserve"> and returned biochar/ashes.</w:t>
      </w:r>
    </w:p>
    <w:p w14:paraId="26A904FE" w14:textId="77777777" w:rsidR="002E6E6B" w:rsidRPr="00D577AC" w:rsidRDefault="002E6E6B" w:rsidP="002E6E6B">
      <w:pPr>
        <w:pStyle w:val="Lijstalinea"/>
        <w:jc w:val="both"/>
        <w:rPr>
          <w:rFonts w:ascii="Arial" w:hAnsi="Arial" w:cs="Arial"/>
          <w:lang w:val="en-US"/>
        </w:rPr>
      </w:pPr>
    </w:p>
    <w:p w14:paraId="3B1C5CCD" w14:textId="16516C0D" w:rsidR="004D6510" w:rsidRPr="00D577AC" w:rsidRDefault="004D6510" w:rsidP="004D6510">
      <w:pPr>
        <w:pStyle w:val="Lijstalinea"/>
        <w:numPr>
          <w:ilvl w:val="0"/>
          <w:numId w:val="2"/>
        </w:numPr>
        <w:jc w:val="both"/>
        <w:rPr>
          <w:rFonts w:ascii="Arial" w:hAnsi="Arial" w:cs="Arial"/>
          <w:lang w:val="en-US"/>
        </w:rPr>
      </w:pPr>
      <w:r w:rsidRPr="00D577AC">
        <w:rPr>
          <w:rFonts w:ascii="Arial" w:hAnsi="Arial" w:cs="Arial"/>
          <w:lang w:val="en-US"/>
        </w:rPr>
        <w:t xml:space="preserve">As the </w:t>
      </w:r>
      <w:proofErr w:type="spellStart"/>
      <w:r w:rsidRPr="00D577AC">
        <w:rPr>
          <w:rFonts w:ascii="Arial" w:hAnsi="Arial" w:cs="Arial"/>
          <w:lang w:val="en-US"/>
        </w:rPr>
        <w:t>biocoal</w:t>
      </w:r>
      <w:proofErr w:type="spellEnd"/>
      <w:r w:rsidRPr="00D577AC">
        <w:rPr>
          <w:rFonts w:ascii="Arial" w:hAnsi="Arial" w:cs="Arial"/>
          <w:lang w:val="en-US"/>
        </w:rPr>
        <w:t xml:space="preserve"> production is a mild gasification</w:t>
      </w:r>
      <w:r w:rsidR="007950D3" w:rsidRPr="00D577AC">
        <w:rPr>
          <w:rFonts w:ascii="Arial" w:hAnsi="Arial" w:cs="Arial"/>
          <w:lang w:val="en-US"/>
        </w:rPr>
        <w:t xml:space="preserve">, dirty </w:t>
      </w:r>
      <w:r w:rsidRPr="00D577AC">
        <w:rPr>
          <w:rFonts w:ascii="Arial" w:hAnsi="Arial" w:cs="Arial"/>
          <w:lang w:val="en-US"/>
        </w:rPr>
        <w:t>tars</w:t>
      </w:r>
      <w:r w:rsidR="007950D3" w:rsidRPr="00D577AC">
        <w:rPr>
          <w:rFonts w:ascii="Arial" w:hAnsi="Arial" w:cs="Arial"/>
          <w:lang w:val="en-US"/>
        </w:rPr>
        <w:t xml:space="preserve"> and dust are already removed;</w:t>
      </w:r>
      <w:r w:rsidRPr="00D577AC">
        <w:rPr>
          <w:rFonts w:ascii="Arial" w:hAnsi="Arial" w:cs="Arial"/>
          <w:lang w:val="en-US"/>
        </w:rPr>
        <w:t xml:space="preserve"> it allows the gasifier to produce much cleaner syngas, thus reducing the investment cost for gas cleaning equipment to the methanol</w:t>
      </w:r>
      <w:r w:rsidR="007950D3" w:rsidRPr="00D577AC">
        <w:rPr>
          <w:rFonts w:ascii="Arial" w:hAnsi="Arial" w:cs="Arial"/>
          <w:lang w:val="en-US"/>
        </w:rPr>
        <w:t xml:space="preserve"> reactor</w:t>
      </w:r>
      <w:r w:rsidRPr="00D577AC">
        <w:rPr>
          <w:rFonts w:ascii="Arial" w:hAnsi="Arial" w:cs="Arial"/>
          <w:lang w:val="en-US"/>
        </w:rPr>
        <w:t>.</w:t>
      </w:r>
    </w:p>
    <w:p w14:paraId="27C3C96D" w14:textId="77777777" w:rsidR="002E6E6B" w:rsidRPr="00D577AC" w:rsidRDefault="002E6E6B" w:rsidP="002E6E6B">
      <w:pPr>
        <w:pStyle w:val="Lijstalinea"/>
        <w:jc w:val="both"/>
        <w:rPr>
          <w:rFonts w:ascii="Arial" w:hAnsi="Arial" w:cs="Arial"/>
          <w:lang w:val="en-US"/>
        </w:rPr>
      </w:pPr>
    </w:p>
    <w:p w14:paraId="44722E1F" w14:textId="532120D6" w:rsidR="00192DA3" w:rsidRPr="00D577AC" w:rsidRDefault="00192DA3" w:rsidP="004D6510">
      <w:pPr>
        <w:pStyle w:val="Lijstalinea"/>
        <w:numPr>
          <w:ilvl w:val="0"/>
          <w:numId w:val="2"/>
        </w:numPr>
        <w:jc w:val="both"/>
        <w:rPr>
          <w:rFonts w:ascii="Arial" w:hAnsi="Arial" w:cs="Arial"/>
          <w:lang w:val="en-US"/>
        </w:rPr>
      </w:pPr>
      <w:r w:rsidRPr="00D577AC">
        <w:rPr>
          <w:rFonts w:ascii="Arial" w:hAnsi="Arial" w:cs="Arial"/>
          <w:lang w:val="en-US"/>
        </w:rPr>
        <w:t>Agri- industry is the key player.</w:t>
      </w:r>
    </w:p>
    <w:p w14:paraId="15D92EF7" w14:textId="77777777" w:rsidR="00775C59" w:rsidRPr="00D577AC" w:rsidRDefault="00775C59" w:rsidP="00775C59">
      <w:pPr>
        <w:pStyle w:val="Lijstalinea"/>
        <w:rPr>
          <w:rFonts w:ascii="Arial" w:hAnsi="Arial" w:cs="Arial"/>
          <w:lang w:val="en-US"/>
        </w:rPr>
      </w:pPr>
    </w:p>
    <w:p w14:paraId="6516A01F" w14:textId="517330CC" w:rsidR="00775C59" w:rsidRPr="00D577AC" w:rsidRDefault="00775C59" w:rsidP="00216611">
      <w:pPr>
        <w:rPr>
          <w:lang w:val="en-US"/>
        </w:rPr>
      </w:pPr>
    </w:p>
    <w:sectPr w:rsidR="00775C59" w:rsidRPr="00D577AC" w:rsidSect="00F95809">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42368" w14:textId="77777777" w:rsidR="00893B8F" w:rsidRDefault="00893B8F" w:rsidP="00CA4D9D">
      <w:pPr>
        <w:spacing w:after="0" w:line="240" w:lineRule="auto"/>
      </w:pPr>
      <w:r>
        <w:separator/>
      </w:r>
    </w:p>
  </w:endnote>
  <w:endnote w:type="continuationSeparator" w:id="0">
    <w:p w14:paraId="5701A111" w14:textId="77777777" w:rsidR="00893B8F" w:rsidRDefault="00893B8F" w:rsidP="00CA4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C5E91" w14:textId="77777777" w:rsidR="00AD6A7B" w:rsidRDefault="00AD6A7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549716"/>
      <w:docPartObj>
        <w:docPartGallery w:val="Page Numbers (Bottom of Page)"/>
        <w:docPartUnique/>
      </w:docPartObj>
    </w:sdtPr>
    <w:sdtEndPr>
      <w:rPr>
        <w:noProof/>
      </w:rPr>
    </w:sdtEndPr>
    <w:sdtContent>
      <w:p w14:paraId="1E785EC0" w14:textId="67EE2EE5" w:rsidR="00F95809" w:rsidRDefault="00F95809">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26DA2146" w14:textId="47BCFB1F" w:rsidR="00F95809" w:rsidRDefault="00AD6A7B">
    <w:pPr>
      <w:pStyle w:val="Voettekst"/>
    </w:pPr>
    <w:r>
      <w:t>9/07/2023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36C8" w14:textId="77777777" w:rsidR="00AD6A7B" w:rsidRDefault="00AD6A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7F14" w14:textId="77777777" w:rsidR="00893B8F" w:rsidRDefault="00893B8F" w:rsidP="00CA4D9D">
      <w:pPr>
        <w:spacing w:after="0" w:line="240" w:lineRule="auto"/>
      </w:pPr>
      <w:r>
        <w:separator/>
      </w:r>
    </w:p>
  </w:footnote>
  <w:footnote w:type="continuationSeparator" w:id="0">
    <w:p w14:paraId="68F2A473" w14:textId="77777777" w:rsidR="00893B8F" w:rsidRDefault="00893B8F" w:rsidP="00CA4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D927" w14:textId="77777777" w:rsidR="00AD6A7B" w:rsidRDefault="00AD6A7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8AE0" w14:textId="77777777" w:rsidR="00AD6A7B" w:rsidRDefault="00AD6A7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81AC" w14:textId="77777777" w:rsidR="00AD6A7B" w:rsidRDefault="00AD6A7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574F78"/>
    <w:multiLevelType w:val="hybridMultilevel"/>
    <w:tmpl w:val="008A07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7DC94D5A"/>
    <w:multiLevelType w:val="multilevel"/>
    <w:tmpl w:val="9C282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5329598">
    <w:abstractNumId w:val="1"/>
    <w:lvlOverride w:ilvl="0">
      <w:startOverride w:val="1"/>
    </w:lvlOverride>
  </w:num>
  <w:num w:numId="2" w16cid:durableId="132450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26"/>
    <w:rsid w:val="00004163"/>
    <w:rsid w:val="00014F02"/>
    <w:rsid w:val="000A027F"/>
    <w:rsid w:val="000C39D0"/>
    <w:rsid w:val="000E1F5E"/>
    <w:rsid w:val="0015243E"/>
    <w:rsid w:val="00155297"/>
    <w:rsid w:val="001637CB"/>
    <w:rsid w:val="0018138A"/>
    <w:rsid w:val="00192DA3"/>
    <w:rsid w:val="001A1B33"/>
    <w:rsid w:val="001A204A"/>
    <w:rsid w:val="001B66BE"/>
    <w:rsid w:val="001C2688"/>
    <w:rsid w:val="001C3AE3"/>
    <w:rsid w:val="001D6296"/>
    <w:rsid w:val="001E09D6"/>
    <w:rsid w:val="002078D0"/>
    <w:rsid w:val="00216553"/>
    <w:rsid w:val="00216611"/>
    <w:rsid w:val="00225A7B"/>
    <w:rsid w:val="00236800"/>
    <w:rsid w:val="00237719"/>
    <w:rsid w:val="00293FD5"/>
    <w:rsid w:val="002C662E"/>
    <w:rsid w:val="002E6E6B"/>
    <w:rsid w:val="002F5714"/>
    <w:rsid w:val="00306C89"/>
    <w:rsid w:val="00350E26"/>
    <w:rsid w:val="00352833"/>
    <w:rsid w:val="00356353"/>
    <w:rsid w:val="00361E8E"/>
    <w:rsid w:val="00367F98"/>
    <w:rsid w:val="00381470"/>
    <w:rsid w:val="003B15CD"/>
    <w:rsid w:val="003B5DA2"/>
    <w:rsid w:val="003C6424"/>
    <w:rsid w:val="003F269A"/>
    <w:rsid w:val="00410046"/>
    <w:rsid w:val="00457601"/>
    <w:rsid w:val="00493B82"/>
    <w:rsid w:val="00494673"/>
    <w:rsid w:val="004A3A7C"/>
    <w:rsid w:val="004A7B7D"/>
    <w:rsid w:val="004B5F54"/>
    <w:rsid w:val="004D6510"/>
    <w:rsid w:val="004E0161"/>
    <w:rsid w:val="004F533C"/>
    <w:rsid w:val="00505840"/>
    <w:rsid w:val="00570C4A"/>
    <w:rsid w:val="005A1ABC"/>
    <w:rsid w:val="005A74AF"/>
    <w:rsid w:val="005A7E82"/>
    <w:rsid w:val="005C227E"/>
    <w:rsid w:val="00612743"/>
    <w:rsid w:val="00620822"/>
    <w:rsid w:val="00644656"/>
    <w:rsid w:val="00681A3E"/>
    <w:rsid w:val="006B48A2"/>
    <w:rsid w:val="006C7300"/>
    <w:rsid w:val="006E79DB"/>
    <w:rsid w:val="006F12C9"/>
    <w:rsid w:val="006F2F67"/>
    <w:rsid w:val="00710834"/>
    <w:rsid w:val="007109B7"/>
    <w:rsid w:val="00711A7D"/>
    <w:rsid w:val="00711C7A"/>
    <w:rsid w:val="007266B4"/>
    <w:rsid w:val="00727C32"/>
    <w:rsid w:val="00752DF2"/>
    <w:rsid w:val="00775C59"/>
    <w:rsid w:val="007950D3"/>
    <w:rsid w:val="007A09B0"/>
    <w:rsid w:val="007B7553"/>
    <w:rsid w:val="007C2ED5"/>
    <w:rsid w:val="00800D7B"/>
    <w:rsid w:val="008463E5"/>
    <w:rsid w:val="00893B8F"/>
    <w:rsid w:val="00895219"/>
    <w:rsid w:val="008B746A"/>
    <w:rsid w:val="008D7589"/>
    <w:rsid w:val="008F5D02"/>
    <w:rsid w:val="0091219F"/>
    <w:rsid w:val="00933905"/>
    <w:rsid w:val="00951058"/>
    <w:rsid w:val="00956A9B"/>
    <w:rsid w:val="00977343"/>
    <w:rsid w:val="00991B28"/>
    <w:rsid w:val="00992BD9"/>
    <w:rsid w:val="009960D1"/>
    <w:rsid w:val="009C6E49"/>
    <w:rsid w:val="00A23D34"/>
    <w:rsid w:val="00A252B9"/>
    <w:rsid w:val="00A33C90"/>
    <w:rsid w:val="00A42302"/>
    <w:rsid w:val="00A60EEA"/>
    <w:rsid w:val="00A62D65"/>
    <w:rsid w:val="00A66015"/>
    <w:rsid w:val="00AA43E0"/>
    <w:rsid w:val="00AA72DB"/>
    <w:rsid w:val="00AA7356"/>
    <w:rsid w:val="00AD25D9"/>
    <w:rsid w:val="00AD3358"/>
    <w:rsid w:val="00AD6A7B"/>
    <w:rsid w:val="00AE239E"/>
    <w:rsid w:val="00AE530A"/>
    <w:rsid w:val="00AF53F0"/>
    <w:rsid w:val="00B07183"/>
    <w:rsid w:val="00B32E3C"/>
    <w:rsid w:val="00B708E1"/>
    <w:rsid w:val="00B9232F"/>
    <w:rsid w:val="00BA20A5"/>
    <w:rsid w:val="00BB49E0"/>
    <w:rsid w:val="00BE338F"/>
    <w:rsid w:val="00BF5EAD"/>
    <w:rsid w:val="00C4689F"/>
    <w:rsid w:val="00C74D5C"/>
    <w:rsid w:val="00CA4D9D"/>
    <w:rsid w:val="00CB2CDD"/>
    <w:rsid w:val="00CD3EC3"/>
    <w:rsid w:val="00D17E68"/>
    <w:rsid w:val="00D429F1"/>
    <w:rsid w:val="00D577AC"/>
    <w:rsid w:val="00D6115D"/>
    <w:rsid w:val="00D85D13"/>
    <w:rsid w:val="00DB7AA3"/>
    <w:rsid w:val="00DC7466"/>
    <w:rsid w:val="00DE5771"/>
    <w:rsid w:val="00DE7397"/>
    <w:rsid w:val="00E116A8"/>
    <w:rsid w:val="00E32C61"/>
    <w:rsid w:val="00E47E5A"/>
    <w:rsid w:val="00E72302"/>
    <w:rsid w:val="00E87DFC"/>
    <w:rsid w:val="00EE6A99"/>
    <w:rsid w:val="00F17636"/>
    <w:rsid w:val="00F467C7"/>
    <w:rsid w:val="00F46F94"/>
    <w:rsid w:val="00F6322E"/>
    <w:rsid w:val="00F64D6D"/>
    <w:rsid w:val="00F82230"/>
    <w:rsid w:val="00F95809"/>
    <w:rsid w:val="00FE0224"/>
    <w:rsid w:val="00FF4F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42227"/>
  <w15:chartTrackingRefBased/>
  <w15:docId w15:val="{19391F15-2901-40F4-8A61-ECDC9381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BE"/>
    </w:rPr>
  </w:style>
  <w:style w:type="paragraph" w:styleId="Kop1">
    <w:name w:val="heading 1"/>
    <w:basedOn w:val="Standaard"/>
    <w:next w:val="Standaard"/>
    <w:link w:val="Kop1Char"/>
    <w:uiPriority w:val="9"/>
    <w:qFormat/>
    <w:rsid w:val="00F176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7636"/>
    <w:rPr>
      <w:rFonts w:asciiTheme="majorHAnsi" w:eastAsiaTheme="majorEastAsia" w:hAnsiTheme="majorHAnsi" w:cstheme="majorBidi"/>
      <w:color w:val="2F5496" w:themeColor="accent1" w:themeShade="BF"/>
      <w:sz w:val="32"/>
      <w:szCs w:val="32"/>
      <w:lang w:val="nl-BE"/>
    </w:rPr>
  </w:style>
  <w:style w:type="character" w:styleId="Hyperlink">
    <w:name w:val="Hyperlink"/>
    <w:basedOn w:val="Standaardalinea-lettertype"/>
    <w:uiPriority w:val="99"/>
    <w:unhideWhenUsed/>
    <w:rsid w:val="00AE239E"/>
    <w:rPr>
      <w:color w:val="0000FF"/>
      <w:u w:val="single"/>
    </w:rPr>
  </w:style>
  <w:style w:type="character" w:styleId="Onopgelostemelding">
    <w:name w:val="Unresolved Mention"/>
    <w:basedOn w:val="Standaardalinea-lettertype"/>
    <w:uiPriority w:val="99"/>
    <w:semiHidden/>
    <w:unhideWhenUsed/>
    <w:rsid w:val="00AE239E"/>
    <w:rPr>
      <w:color w:val="605E5C"/>
      <w:shd w:val="clear" w:color="auto" w:fill="E1DFDD"/>
    </w:rPr>
  </w:style>
  <w:style w:type="paragraph" w:styleId="Lijstalinea">
    <w:name w:val="List Paragraph"/>
    <w:basedOn w:val="Standaard"/>
    <w:uiPriority w:val="34"/>
    <w:qFormat/>
    <w:rsid w:val="006F2F67"/>
    <w:pPr>
      <w:ind w:left="720"/>
      <w:contextualSpacing/>
    </w:pPr>
  </w:style>
  <w:style w:type="paragraph" w:styleId="Koptekst">
    <w:name w:val="header"/>
    <w:basedOn w:val="Standaard"/>
    <w:link w:val="KoptekstChar"/>
    <w:uiPriority w:val="99"/>
    <w:unhideWhenUsed/>
    <w:rsid w:val="00CA4D9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A4D9D"/>
    <w:rPr>
      <w:lang w:val="nl-BE"/>
    </w:rPr>
  </w:style>
  <w:style w:type="paragraph" w:styleId="Voettekst">
    <w:name w:val="footer"/>
    <w:basedOn w:val="Standaard"/>
    <w:link w:val="VoettekstChar"/>
    <w:uiPriority w:val="99"/>
    <w:unhideWhenUsed/>
    <w:rsid w:val="00CA4D9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A4D9D"/>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0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lash-and-char"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en.wikipedia.org/wiki/Soil_management" TargetMode="External"/><Relationship Id="rId17" Type="http://schemas.openxmlformats.org/officeDocument/2006/relationships/hyperlink" Target="https://www.ncbi.nlm.nih.gov/pmc/articles/PMC3786913/"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limatetechwiki.org/technology/biochar"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harcoal"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fao.org/faosta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FF103-A5AD-419D-9549-48929FE4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7</Pages>
  <Words>2192</Words>
  <Characters>12060</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Vandeputte</dc:creator>
  <cp:keywords/>
  <dc:description/>
  <cp:lastModifiedBy>Filip Vandeputte</cp:lastModifiedBy>
  <cp:revision>61</cp:revision>
  <cp:lastPrinted>2023-09-27T10:03:00Z</cp:lastPrinted>
  <dcterms:created xsi:type="dcterms:W3CDTF">2023-06-19T14:16:00Z</dcterms:created>
  <dcterms:modified xsi:type="dcterms:W3CDTF">2023-09-27T15:56:00Z</dcterms:modified>
</cp:coreProperties>
</file>